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6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461"/>
        <w:gridCol w:w="4799"/>
      </w:tblGrid>
      <w:tr w:rsidR="00B7577C" w:rsidRPr="00315330" w14:paraId="50761034" w14:textId="77777777" w:rsidTr="00B6045C">
        <w:tc>
          <w:tcPr>
            <w:tcW w:w="10260" w:type="dxa"/>
            <w:gridSpan w:val="2"/>
            <w:tcMar>
              <w:top w:w="43" w:type="dxa"/>
              <w:left w:w="0" w:type="dxa"/>
              <w:bottom w:w="43" w:type="dxa"/>
              <w:right w:w="0" w:type="dxa"/>
            </w:tcMar>
          </w:tcPr>
          <w:p w14:paraId="6B344CE0" w14:textId="77777777" w:rsidR="00B7577C" w:rsidRPr="00315330" w:rsidRDefault="00B7577C" w:rsidP="00C602B2">
            <w:pPr>
              <w:rPr>
                <w:rFonts w:asciiTheme="minorHAnsi" w:hAnsiTheme="minorHAnsi" w:cstheme="minorHAnsi"/>
                <w:sz w:val="24"/>
                <w:szCs w:val="24"/>
              </w:rPr>
            </w:pPr>
            <w:r w:rsidRPr="00315330">
              <w:rPr>
                <w:rFonts w:asciiTheme="minorHAnsi" w:hAnsiTheme="minorHAnsi" w:cstheme="minorHAnsi"/>
                <w:sz w:val="24"/>
                <w:szCs w:val="24"/>
              </w:rPr>
              <w:t xml:space="preserve">Please use this form to </w:t>
            </w:r>
            <w:proofErr w:type="gramStart"/>
            <w:r w:rsidRPr="00315330">
              <w:rPr>
                <w:rFonts w:asciiTheme="minorHAnsi" w:hAnsiTheme="minorHAnsi" w:cstheme="minorHAnsi"/>
                <w:sz w:val="24"/>
                <w:szCs w:val="24"/>
              </w:rPr>
              <w:t>clearly and concisely report on project progress</w:t>
            </w:r>
            <w:proofErr w:type="gramEnd"/>
            <w:r w:rsidRPr="00315330">
              <w:rPr>
                <w:rFonts w:asciiTheme="minorHAnsi" w:hAnsiTheme="minorHAnsi" w:cstheme="minorHAnsi"/>
                <w:sz w:val="24"/>
                <w:szCs w:val="24"/>
              </w:rPr>
              <w:t>.  The information included should reflect quantifiable results that can be used to evaluate and measure project success.  Comments should be limited to the designated boxes.  Technical reports, no longer than 4 pages, may be attached to this summary report.</w:t>
            </w:r>
          </w:p>
        </w:tc>
      </w:tr>
      <w:tr w:rsidR="0099263D" w:rsidRPr="00315330" w14:paraId="1E7F59E6" w14:textId="77777777" w:rsidTr="00B6045C">
        <w:tc>
          <w:tcPr>
            <w:tcW w:w="5461" w:type="dxa"/>
            <w:tcMar>
              <w:top w:w="43" w:type="dxa"/>
              <w:left w:w="0" w:type="dxa"/>
              <w:bottom w:w="43" w:type="dxa"/>
              <w:right w:w="0" w:type="dxa"/>
            </w:tcMar>
          </w:tcPr>
          <w:p w14:paraId="5C588B35" w14:textId="25E6CF65" w:rsidR="0099263D" w:rsidRPr="00315330" w:rsidRDefault="001339DD" w:rsidP="0099263D">
            <w:pPr>
              <w:pStyle w:val="Heading2"/>
              <w:keepNext w:val="0"/>
              <w:numPr>
                <w:ilvl w:val="0"/>
                <w:numId w:val="0"/>
              </w:numPr>
              <w:ind w:left="576" w:hanging="576"/>
              <w:outlineLvl w:val="1"/>
              <w:rPr>
                <w:rFonts w:asciiTheme="minorHAnsi" w:hAnsiTheme="minorHAnsi" w:cstheme="minorHAnsi"/>
                <w:color w:val="auto"/>
                <w:sz w:val="24"/>
                <w:szCs w:val="24"/>
              </w:rPr>
            </w:pPr>
            <w:r w:rsidRPr="00315330">
              <w:rPr>
                <w:rFonts w:asciiTheme="minorHAnsi" w:hAnsiTheme="minorHAnsi" w:cstheme="minorHAnsi"/>
                <w:color w:val="auto"/>
                <w:sz w:val="24"/>
                <w:szCs w:val="24"/>
              </w:rPr>
              <w:t>Project Number:</w:t>
            </w:r>
          </w:p>
        </w:tc>
        <w:tc>
          <w:tcPr>
            <w:tcW w:w="4799" w:type="dxa"/>
            <w:tcMar>
              <w:top w:w="43" w:type="dxa"/>
              <w:left w:w="0" w:type="dxa"/>
              <w:bottom w:w="43" w:type="dxa"/>
              <w:right w:w="0" w:type="dxa"/>
            </w:tcMar>
          </w:tcPr>
          <w:p w14:paraId="4BE154CF" w14:textId="7D2EF1D9" w:rsidR="0099263D" w:rsidRPr="00315330" w:rsidRDefault="0099263D" w:rsidP="0099263D">
            <w:pPr>
              <w:rPr>
                <w:rFonts w:asciiTheme="minorHAnsi" w:hAnsiTheme="minorHAnsi" w:cstheme="minorHAnsi"/>
                <w:sz w:val="24"/>
                <w:szCs w:val="24"/>
              </w:rPr>
            </w:pPr>
          </w:p>
        </w:tc>
      </w:tr>
      <w:tr w:rsidR="0099263D" w:rsidRPr="00315330" w14:paraId="7AE9C20E" w14:textId="77777777" w:rsidTr="00B6045C">
        <w:tc>
          <w:tcPr>
            <w:tcW w:w="5461" w:type="dxa"/>
            <w:tcMar>
              <w:top w:w="43" w:type="dxa"/>
              <w:left w:w="0" w:type="dxa"/>
              <w:bottom w:w="43" w:type="dxa"/>
              <w:right w:w="0" w:type="dxa"/>
            </w:tcMar>
          </w:tcPr>
          <w:p w14:paraId="16A89816" w14:textId="77777777" w:rsidR="0099263D" w:rsidRPr="00315330" w:rsidRDefault="0099263D" w:rsidP="0099263D">
            <w:pPr>
              <w:pStyle w:val="Heading2"/>
              <w:keepNext w:val="0"/>
              <w:numPr>
                <w:ilvl w:val="0"/>
                <w:numId w:val="0"/>
              </w:numPr>
              <w:ind w:left="576" w:hanging="576"/>
              <w:outlineLvl w:val="1"/>
              <w:rPr>
                <w:rFonts w:asciiTheme="minorHAnsi" w:hAnsiTheme="minorHAnsi" w:cstheme="minorHAnsi"/>
                <w:i/>
                <w:color w:val="auto"/>
                <w:sz w:val="24"/>
                <w:szCs w:val="24"/>
              </w:rPr>
            </w:pPr>
            <w:r w:rsidRPr="00315330">
              <w:rPr>
                <w:rFonts w:asciiTheme="minorHAnsi" w:hAnsiTheme="minorHAnsi" w:cstheme="minorHAnsi"/>
                <w:color w:val="auto"/>
                <w:sz w:val="24"/>
                <w:szCs w:val="24"/>
              </w:rPr>
              <w:t xml:space="preserve">Project Title: </w:t>
            </w:r>
          </w:p>
        </w:tc>
        <w:tc>
          <w:tcPr>
            <w:tcW w:w="4799" w:type="dxa"/>
            <w:tcMar>
              <w:top w:w="43" w:type="dxa"/>
              <w:left w:w="0" w:type="dxa"/>
              <w:bottom w:w="43" w:type="dxa"/>
              <w:right w:w="0" w:type="dxa"/>
            </w:tcMar>
          </w:tcPr>
          <w:p w14:paraId="5CDF3B10" w14:textId="0252F25B" w:rsidR="0099263D" w:rsidRPr="00315330" w:rsidRDefault="00B0112F" w:rsidP="0099263D">
            <w:pPr>
              <w:rPr>
                <w:rFonts w:asciiTheme="minorHAnsi" w:hAnsiTheme="minorHAnsi" w:cstheme="minorHAnsi"/>
                <w:sz w:val="24"/>
                <w:szCs w:val="24"/>
              </w:rPr>
            </w:pPr>
            <w:r w:rsidRPr="00315330">
              <w:rPr>
                <w:rFonts w:asciiTheme="minorHAnsi" w:hAnsiTheme="minorHAnsi" w:cstheme="minorHAnsi"/>
                <w:sz w:val="24"/>
                <w:szCs w:val="24"/>
              </w:rPr>
              <w:t>Screening soybean germplasm and breeding soybeans for flood tolerance</w:t>
            </w:r>
          </w:p>
        </w:tc>
      </w:tr>
      <w:tr w:rsidR="0099263D" w:rsidRPr="00315330" w14:paraId="6B0D2152" w14:textId="77777777" w:rsidTr="00B6045C">
        <w:tc>
          <w:tcPr>
            <w:tcW w:w="5461" w:type="dxa"/>
            <w:tcMar>
              <w:top w:w="43" w:type="dxa"/>
              <w:left w:w="0" w:type="dxa"/>
              <w:bottom w:w="43" w:type="dxa"/>
              <w:right w:w="0" w:type="dxa"/>
            </w:tcMar>
          </w:tcPr>
          <w:p w14:paraId="74C68CD7" w14:textId="77777777" w:rsidR="0099263D" w:rsidRPr="00315330" w:rsidRDefault="0099263D" w:rsidP="0099263D">
            <w:pPr>
              <w:pStyle w:val="Heading2"/>
              <w:keepNext w:val="0"/>
              <w:numPr>
                <w:ilvl w:val="0"/>
                <w:numId w:val="0"/>
              </w:numPr>
              <w:ind w:left="576" w:hanging="576"/>
              <w:outlineLvl w:val="1"/>
              <w:rPr>
                <w:rFonts w:asciiTheme="minorHAnsi" w:hAnsiTheme="minorHAnsi" w:cstheme="minorHAnsi"/>
                <w:color w:val="auto"/>
                <w:sz w:val="24"/>
                <w:szCs w:val="24"/>
              </w:rPr>
            </w:pPr>
            <w:r w:rsidRPr="00315330">
              <w:rPr>
                <w:rFonts w:asciiTheme="minorHAnsi" w:hAnsiTheme="minorHAnsi" w:cstheme="minorHAnsi"/>
                <w:color w:val="auto"/>
                <w:sz w:val="24"/>
                <w:szCs w:val="24"/>
              </w:rPr>
              <w:t xml:space="preserve">Organization: </w:t>
            </w:r>
          </w:p>
        </w:tc>
        <w:tc>
          <w:tcPr>
            <w:tcW w:w="4799" w:type="dxa"/>
            <w:tcMar>
              <w:top w:w="43" w:type="dxa"/>
              <w:left w:w="0" w:type="dxa"/>
              <w:bottom w:w="43" w:type="dxa"/>
              <w:right w:w="0" w:type="dxa"/>
            </w:tcMar>
          </w:tcPr>
          <w:p w14:paraId="00161AC1" w14:textId="3163D65F" w:rsidR="0099263D" w:rsidRPr="00315330" w:rsidRDefault="00B0112F" w:rsidP="0099263D">
            <w:pPr>
              <w:rPr>
                <w:rFonts w:asciiTheme="minorHAnsi" w:hAnsiTheme="minorHAnsi" w:cstheme="minorHAnsi"/>
                <w:sz w:val="24"/>
                <w:szCs w:val="24"/>
              </w:rPr>
            </w:pPr>
            <w:r w:rsidRPr="00315330">
              <w:rPr>
                <w:rFonts w:asciiTheme="minorHAnsi" w:hAnsiTheme="minorHAnsi" w:cstheme="minorHAnsi"/>
                <w:sz w:val="24"/>
                <w:szCs w:val="24"/>
              </w:rPr>
              <w:t>University of Missouri</w:t>
            </w:r>
            <w:r w:rsidR="00696A20" w:rsidRPr="00315330">
              <w:rPr>
                <w:rFonts w:asciiTheme="minorHAnsi" w:hAnsiTheme="minorHAnsi" w:cstheme="minorHAnsi"/>
                <w:sz w:val="24"/>
                <w:szCs w:val="24"/>
              </w:rPr>
              <w:t>-Fisher Delta Research Center</w:t>
            </w:r>
          </w:p>
        </w:tc>
      </w:tr>
      <w:tr w:rsidR="0099263D" w:rsidRPr="00315330" w14:paraId="6D4C3E68" w14:textId="77777777" w:rsidTr="00B6045C">
        <w:tc>
          <w:tcPr>
            <w:tcW w:w="5461" w:type="dxa"/>
            <w:tcMar>
              <w:top w:w="43" w:type="dxa"/>
              <w:left w:w="0" w:type="dxa"/>
              <w:bottom w:w="43" w:type="dxa"/>
              <w:right w:w="0" w:type="dxa"/>
            </w:tcMar>
          </w:tcPr>
          <w:p w14:paraId="71C4445E" w14:textId="77777777" w:rsidR="0099263D" w:rsidRPr="00315330" w:rsidRDefault="0099263D" w:rsidP="0099263D">
            <w:pPr>
              <w:pStyle w:val="Heading2"/>
              <w:keepNext w:val="0"/>
              <w:numPr>
                <w:ilvl w:val="0"/>
                <w:numId w:val="0"/>
              </w:numPr>
              <w:ind w:left="576" w:hanging="576"/>
              <w:outlineLvl w:val="1"/>
              <w:rPr>
                <w:rFonts w:asciiTheme="minorHAnsi" w:hAnsiTheme="minorHAnsi" w:cstheme="minorHAnsi"/>
                <w:i/>
                <w:color w:val="auto"/>
                <w:sz w:val="24"/>
                <w:szCs w:val="24"/>
              </w:rPr>
            </w:pPr>
            <w:r w:rsidRPr="00315330">
              <w:rPr>
                <w:rFonts w:asciiTheme="minorHAnsi" w:hAnsiTheme="minorHAnsi" w:cstheme="minorHAnsi"/>
                <w:color w:val="auto"/>
                <w:sz w:val="24"/>
                <w:szCs w:val="24"/>
              </w:rPr>
              <w:t>Principal Investigator Name:</w:t>
            </w:r>
          </w:p>
        </w:tc>
        <w:tc>
          <w:tcPr>
            <w:tcW w:w="4799" w:type="dxa"/>
            <w:tcMar>
              <w:top w:w="43" w:type="dxa"/>
              <w:left w:w="0" w:type="dxa"/>
              <w:bottom w:w="43" w:type="dxa"/>
              <w:right w:w="0" w:type="dxa"/>
            </w:tcMar>
          </w:tcPr>
          <w:p w14:paraId="117FC243" w14:textId="273964E3" w:rsidR="0099263D" w:rsidRPr="00315330" w:rsidRDefault="00B0112F" w:rsidP="0099263D">
            <w:pPr>
              <w:rPr>
                <w:rFonts w:asciiTheme="minorHAnsi" w:hAnsiTheme="minorHAnsi" w:cstheme="minorHAnsi"/>
                <w:sz w:val="24"/>
                <w:szCs w:val="24"/>
              </w:rPr>
            </w:pPr>
            <w:r w:rsidRPr="00315330">
              <w:rPr>
                <w:rFonts w:asciiTheme="minorHAnsi" w:hAnsiTheme="minorHAnsi" w:cstheme="minorHAnsi"/>
                <w:sz w:val="24"/>
                <w:szCs w:val="24"/>
              </w:rPr>
              <w:t>Dr. Pengyin Chen</w:t>
            </w:r>
          </w:p>
        </w:tc>
      </w:tr>
      <w:tr w:rsidR="0099263D" w:rsidRPr="00315330" w14:paraId="73C9EC44" w14:textId="77777777" w:rsidTr="00B6045C">
        <w:tc>
          <w:tcPr>
            <w:tcW w:w="5461" w:type="dxa"/>
            <w:tcMar>
              <w:top w:w="43" w:type="dxa"/>
              <w:left w:w="0" w:type="dxa"/>
              <w:bottom w:w="43" w:type="dxa"/>
              <w:right w:w="0" w:type="dxa"/>
            </w:tcMar>
          </w:tcPr>
          <w:p w14:paraId="21031338" w14:textId="2C2978F7" w:rsidR="0099263D" w:rsidRPr="00315330" w:rsidRDefault="00110DE9" w:rsidP="0099263D">
            <w:pPr>
              <w:pStyle w:val="Heading2"/>
              <w:keepNext w:val="0"/>
              <w:numPr>
                <w:ilvl w:val="0"/>
                <w:numId w:val="0"/>
              </w:numPr>
              <w:ind w:left="576" w:hanging="576"/>
              <w:outlineLvl w:val="1"/>
              <w:rPr>
                <w:rFonts w:asciiTheme="minorHAnsi" w:hAnsiTheme="minorHAnsi" w:cstheme="minorHAnsi"/>
                <w:color w:val="auto"/>
                <w:sz w:val="24"/>
                <w:szCs w:val="24"/>
              </w:rPr>
            </w:pPr>
            <w:r w:rsidRPr="00315330">
              <w:rPr>
                <w:rFonts w:asciiTheme="minorHAnsi" w:hAnsiTheme="minorHAnsi" w:cstheme="minorHAnsi"/>
                <w:color w:val="auto"/>
                <w:sz w:val="24"/>
                <w:szCs w:val="24"/>
              </w:rPr>
              <w:t>Other investigator</w:t>
            </w:r>
            <w:r w:rsidR="0081498F" w:rsidRPr="00315330">
              <w:rPr>
                <w:rFonts w:asciiTheme="minorHAnsi" w:hAnsiTheme="minorHAnsi" w:cstheme="minorHAnsi"/>
                <w:color w:val="auto"/>
                <w:sz w:val="24"/>
                <w:szCs w:val="24"/>
              </w:rPr>
              <w:t>s:</w:t>
            </w:r>
          </w:p>
        </w:tc>
        <w:tc>
          <w:tcPr>
            <w:tcW w:w="4799" w:type="dxa"/>
            <w:tcMar>
              <w:top w:w="43" w:type="dxa"/>
              <w:left w:w="0" w:type="dxa"/>
              <w:bottom w:w="43" w:type="dxa"/>
              <w:right w:w="0" w:type="dxa"/>
            </w:tcMar>
          </w:tcPr>
          <w:p w14:paraId="0E051381" w14:textId="723440CF" w:rsidR="0099263D" w:rsidRPr="00315330" w:rsidRDefault="00C704F5" w:rsidP="00C704F5">
            <w:pPr>
              <w:rPr>
                <w:rFonts w:asciiTheme="minorHAnsi" w:hAnsiTheme="minorHAnsi" w:cstheme="minorHAnsi"/>
                <w:sz w:val="24"/>
                <w:szCs w:val="24"/>
              </w:rPr>
            </w:pPr>
            <w:r w:rsidRPr="001E3B25">
              <w:rPr>
                <w:rFonts w:asciiTheme="minorHAnsi" w:hAnsiTheme="minorHAnsi" w:cstheme="minorHAnsi"/>
                <w:sz w:val="24"/>
                <w:szCs w:val="24"/>
              </w:rPr>
              <w:t xml:space="preserve">Drs. </w:t>
            </w:r>
            <w:r w:rsidR="00110DE9" w:rsidRPr="001E3B25">
              <w:rPr>
                <w:rFonts w:asciiTheme="minorHAnsi" w:hAnsiTheme="minorHAnsi" w:cstheme="minorHAnsi"/>
                <w:sz w:val="24"/>
                <w:szCs w:val="24"/>
              </w:rPr>
              <w:t>M. Liakat Ali</w:t>
            </w:r>
            <w:r w:rsidRPr="001E3B25">
              <w:rPr>
                <w:rFonts w:asciiTheme="minorHAnsi" w:hAnsiTheme="minorHAnsi" w:cstheme="minorHAnsi"/>
                <w:sz w:val="24"/>
                <w:szCs w:val="24"/>
              </w:rPr>
              <w:t xml:space="preserve">, </w:t>
            </w:r>
            <w:r w:rsidR="00F86296" w:rsidRPr="001E3B25">
              <w:rPr>
                <w:rFonts w:asciiTheme="minorHAnsi" w:hAnsiTheme="minorHAnsi" w:cstheme="minorHAnsi"/>
                <w:sz w:val="24"/>
                <w:szCs w:val="24"/>
              </w:rPr>
              <w:t>Andrea A. Galindo</w:t>
            </w:r>
            <w:r w:rsidRPr="001E3B25">
              <w:rPr>
                <w:rFonts w:asciiTheme="minorHAnsi" w:hAnsiTheme="minorHAnsi" w:cstheme="minorHAnsi"/>
                <w:sz w:val="24"/>
                <w:szCs w:val="24"/>
              </w:rPr>
              <w:t>, Tessie Wilkerson</w:t>
            </w:r>
            <w:r w:rsidR="00E07CBD" w:rsidRPr="001E3B25">
              <w:rPr>
                <w:rFonts w:asciiTheme="minorHAnsi" w:hAnsiTheme="minorHAnsi" w:cstheme="minorHAnsi"/>
                <w:sz w:val="24"/>
                <w:szCs w:val="24"/>
              </w:rPr>
              <w:t>,</w:t>
            </w:r>
            <w:r w:rsidR="00393B4F" w:rsidRPr="001E3B25">
              <w:rPr>
                <w:rFonts w:asciiTheme="minorHAnsi" w:hAnsiTheme="minorHAnsi" w:cstheme="minorHAnsi"/>
                <w:sz w:val="24"/>
                <w:szCs w:val="24"/>
              </w:rPr>
              <w:t xml:space="preserve"> David Moseley,</w:t>
            </w:r>
            <w:r w:rsidR="0026444C" w:rsidRPr="001E3B25">
              <w:rPr>
                <w:rFonts w:asciiTheme="minorHAnsi" w:hAnsiTheme="minorHAnsi" w:cstheme="minorHAnsi"/>
                <w:sz w:val="24"/>
                <w:szCs w:val="24"/>
              </w:rPr>
              <w:t xml:space="preserve"> </w:t>
            </w:r>
            <w:r w:rsidR="00E07CBD" w:rsidRPr="001E3B25">
              <w:rPr>
                <w:rFonts w:asciiTheme="minorHAnsi" w:hAnsiTheme="minorHAnsi" w:cstheme="minorHAnsi"/>
                <w:sz w:val="24"/>
                <w:szCs w:val="24"/>
              </w:rPr>
              <w:t xml:space="preserve">and </w:t>
            </w:r>
            <w:r w:rsidRPr="001E3B25">
              <w:rPr>
                <w:rFonts w:asciiTheme="minorHAnsi" w:hAnsiTheme="minorHAnsi" w:cstheme="minorHAnsi"/>
                <w:sz w:val="24"/>
                <w:szCs w:val="24"/>
              </w:rPr>
              <w:t>Blair Buckley</w:t>
            </w:r>
            <w:r w:rsidR="00F86296" w:rsidRPr="00315330">
              <w:rPr>
                <w:rFonts w:asciiTheme="minorHAnsi" w:hAnsiTheme="minorHAnsi" w:cstheme="minorHAnsi"/>
                <w:sz w:val="24"/>
                <w:szCs w:val="24"/>
              </w:rPr>
              <w:t xml:space="preserve"> </w:t>
            </w:r>
          </w:p>
        </w:tc>
      </w:tr>
      <w:tr w:rsidR="00110DE9" w:rsidRPr="00315330" w14:paraId="13D0750D" w14:textId="77777777" w:rsidTr="00B6045C">
        <w:tc>
          <w:tcPr>
            <w:tcW w:w="5461" w:type="dxa"/>
            <w:tcMar>
              <w:top w:w="43" w:type="dxa"/>
              <w:left w:w="0" w:type="dxa"/>
              <w:bottom w:w="43" w:type="dxa"/>
              <w:right w:w="0" w:type="dxa"/>
            </w:tcMar>
          </w:tcPr>
          <w:p w14:paraId="793C3023" w14:textId="3509035A" w:rsidR="00110DE9" w:rsidRPr="00315330" w:rsidRDefault="00110DE9" w:rsidP="00110DE9">
            <w:pPr>
              <w:pStyle w:val="Heading2"/>
              <w:keepNext w:val="0"/>
              <w:numPr>
                <w:ilvl w:val="0"/>
                <w:numId w:val="0"/>
              </w:numPr>
              <w:ind w:left="576" w:hanging="576"/>
              <w:outlineLvl w:val="1"/>
              <w:rPr>
                <w:rFonts w:asciiTheme="minorHAnsi" w:hAnsiTheme="minorHAnsi" w:cstheme="minorHAnsi"/>
                <w:color w:val="auto"/>
                <w:sz w:val="24"/>
                <w:szCs w:val="24"/>
              </w:rPr>
            </w:pPr>
            <w:r w:rsidRPr="00315330">
              <w:rPr>
                <w:rFonts w:asciiTheme="minorHAnsi" w:hAnsiTheme="minorHAnsi" w:cstheme="minorHAnsi"/>
                <w:sz w:val="24"/>
                <w:szCs w:val="24"/>
              </w:rPr>
              <w:t>Report Period:</w:t>
            </w:r>
          </w:p>
        </w:tc>
        <w:tc>
          <w:tcPr>
            <w:tcW w:w="4799" w:type="dxa"/>
            <w:tcMar>
              <w:top w:w="43" w:type="dxa"/>
              <w:left w:w="0" w:type="dxa"/>
              <w:bottom w:w="43" w:type="dxa"/>
              <w:right w:w="0" w:type="dxa"/>
            </w:tcMar>
          </w:tcPr>
          <w:p w14:paraId="150FA242" w14:textId="682729C5" w:rsidR="00110DE9" w:rsidRPr="00315330" w:rsidRDefault="00E07CBD" w:rsidP="00110DE9">
            <w:pPr>
              <w:rPr>
                <w:rFonts w:asciiTheme="minorHAnsi" w:hAnsiTheme="minorHAnsi" w:cstheme="minorHAnsi"/>
                <w:sz w:val="24"/>
                <w:szCs w:val="24"/>
              </w:rPr>
            </w:pPr>
            <w:r w:rsidRPr="00315330">
              <w:rPr>
                <w:rFonts w:asciiTheme="minorHAnsi" w:hAnsiTheme="minorHAnsi" w:cstheme="minorHAnsi"/>
                <w:sz w:val="24"/>
                <w:szCs w:val="24"/>
              </w:rPr>
              <w:t>March</w:t>
            </w:r>
            <w:r w:rsidR="000850E7" w:rsidRPr="00315330">
              <w:rPr>
                <w:rFonts w:asciiTheme="minorHAnsi" w:hAnsiTheme="minorHAnsi" w:cstheme="minorHAnsi"/>
                <w:sz w:val="24"/>
                <w:szCs w:val="24"/>
              </w:rPr>
              <w:t xml:space="preserve"> 15, </w:t>
            </w:r>
            <w:r w:rsidR="009B0A1B" w:rsidRPr="00315330">
              <w:rPr>
                <w:rFonts w:asciiTheme="minorHAnsi" w:hAnsiTheme="minorHAnsi" w:cstheme="minorHAnsi"/>
                <w:sz w:val="24"/>
                <w:szCs w:val="24"/>
              </w:rPr>
              <w:t>202</w:t>
            </w:r>
            <w:r w:rsidR="00523182" w:rsidRPr="00315330">
              <w:rPr>
                <w:rFonts w:asciiTheme="minorHAnsi" w:hAnsiTheme="minorHAnsi" w:cstheme="minorHAnsi"/>
                <w:sz w:val="24"/>
                <w:szCs w:val="24"/>
              </w:rPr>
              <w:t>2</w:t>
            </w:r>
            <w:r w:rsidR="00560CBB" w:rsidRPr="00315330">
              <w:rPr>
                <w:rFonts w:asciiTheme="minorHAnsi" w:hAnsiTheme="minorHAnsi" w:cstheme="minorHAnsi"/>
                <w:sz w:val="24"/>
                <w:szCs w:val="24"/>
              </w:rPr>
              <w:t xml:space="preserve"> to </w:t>
            </w:r>
            <w:r w:rsidRPr="00315330">
              <w:rPr>
                <w:rFonts w:asciiTheme="minorHAnsi" w:hAnsiTheme="minorHAnsi" w:cstheme="minorHAnsi"/>
                <w:sz w:val="24"/>
                <w:szCs w:val="24"/>
              </w:rPr>
              <w:t>June</w:t>
            </w:r>
            <w:r w:rsidR="00560CBB" w:rsidRPr="00315330">
              <w:rPr>
                <w:rFonts w:asciiTheme="minorHAnsi" w:hAnsiTheme="minorHAnsi" w:cstheme="minorHAnsi"/>
                <w:sz w:val="24"/>
                <w:szCs w:val="24"/>
              </w:rPr>
              <w:t xml:space="preserve"> 15, 2022</w:t>
            </w:r>
          </w:p>
        </w:tc>
      </w:tr>
      <w:tr w:rsidR="0099263D" w:rsidRPr="00315330" w14:paraId="70B6BDBD" w14:textId="77777777" w:rsidTr="00B6045C">
        <w:tc>
          <w:tcPr>
            <w:tcW w:w="10260" w:type="dxa"/>
            <w:gridSpan w:val="2"/>
            <w:tcMar>
              <w:top w:w="43" w:type="dxa"/>
              <w:left w:w="0" w:type="dxa"/>
              <w:bottom w:w="43" w:type="dxa"/>
              <w:right w:w="0" w:type="dxa"/>
            </w:tcMar>
          </w:tcPr>
          <w:p w14:paraId="2B8E5508" w14:textId="5696F9D6" w:rsidR="00696A20" w:rsidRPr="00C75086" w:rsidRDefault="0099263D" w:rsidP="0099263D">
            <w:pPr>
              <w:pStyle w:val="Heading2"/>
              <w:numPr>
                <w:ilvl w:val="0"/>
                <w:numId w:val="0"/>
              </w:numPr>
              <w:outlineLvl w:val="1"/>
              <w:rPr>
                <w:rFonts w:asciiTheme="minorHAnsi" w:hAnsiTheme="minorHAnsi" w:cstheme="minorHAnsi"/>
                <w:sz w:val="24"/>
                <w:szCs w:val="24"/>
              </w:rPr>
            </w:pPr>
            <w:r w:rsidRPr="00C75086">
              <w:rPr>
                <w:rFonts w:asciiTheme="minorHAnsi" w:hAnsiTheme="minorHAnsi" w:cstheme="minorHAnsi"/>
                <w:sz w:val="24"/>
                <w:szCs w:val="24"/>
              </w:rPr>
              <w:lastRenderedPageBreak/>
              <w:t>Project Status</w:t>
            </w:r>
            <w:r w:rsidR="009316C6" w:rsidRPr="00C75086">
              <w:rPr>
                <w:rFonts w:asciiTheme="minorHAnsi" w:hAnsiTheme="minorHAnsi" w:cstheme="minorHAnsi"/>
                <w:sz w:val="24"/>
                <w:szCs w:val="24"/>
              </w:rPr>
              <w:t xml:space="preserve">: </w:t>
            </w:r>
            <w:r w:rsidR="00696A20" w:rsidRPr="00C75086">
              <w:rPr>
                <w:rFonts w:asciiTheme="minorHAnsi" w:hAnsiTheme="minorHAnsi" w:cstheme="minorHAnsi"/>
                <w:sz w:val="24"/>
                <w:szCs w:val="24"/>
              </w:rPr>
              <w:t>On-going</w:t>
            </w:r>
          </w:p>
          <w:p w14:paraId="2479D395" w14:textId="7F3BD27C" w:rsidR="0099263D" w:rsidRPr="00C75086" w:rsidRDefault="00696A20" w:rsidP="0099263D">
            <w:pPr>
              <w:pStyle w:val="Heading2"/>
              <w:numPr>
                <w:ilvl w:val="0"/>
                <w:numId w:val="0"/>
              </w:numPr>
              <w:outlineLvl w:val="1"/>
              <w:rPr>
                <w:rFonts w:asciiTheme="minorHAnsi" w:hAnsiTheme="minorHAnsi" w:cstheme="minorHAnsi"/>
                <w:b w:val="0"/>
                <w:sz w:val="24"/>
                <w:szCs w:val="24"/>
              </w:rPr>
            </w:pPr>
            <w:r w:rsidRPr="00C75086">
              <w:rPr>
                <w:rFonts w:asciiTheme="minorHAnsi" w:hAnsiTheme="minorHAnsi" w:cstheme="minorHAnsi"/>
                <w:sz w:val="24"/>
                <w:szCs w:val="24"/>
              </w:rPr>
              <w:t>(</w:t>
            </w:r>
            <w:r w:rsidR="0099263D" w:rsidRPr="00C75086">
              <w:rPr>
                <w:rFonts w:asciiTheme="minorHAnsi" w:hAnsiTheme="minorHAnsi" w:cstheme="minorHAnsi"/>
                <w:b w:val="0"/>
                <w:sz w:val="24"/>
                <w:szCs w:val="24"/>
              </w:rPr>
              <w:t xml:space="preserve">What key activities were undertaken and what were the key accomplishments during this quarter?  Please use this field to </w:t>
            </w:r>
            <w:proofErr w:type="gramStart"/>
            <w:r w:rsidR="0099263D" w:rsidRPr="00C75086">
              <w:rPr>
                <w:rFonts w:asciiTheme="minorHAnsi" w:hAnsiTheme="minorHAnsi" w:cstheme="minorHAnsi"/>
                <w:b w:val="0"/>
                <w:sz w:val="24"/>
                <w:szCs w:val="24"/>
              </w:rPr>
              <w:t>clearly and concisely report on project</w:t>
            </w:r>
            <w:proofErr w:type="gramEnd"/>
            <w:r w:rsidR="0099263D" w:rsidRPr="00C75086">
              <w:rPr>
                <w:rFonts w:asciiTheme="minorHAnsi" w:hAnsiTheme="minorHAnsi" w:cstheme="minorHAnsi"/>
                <w:b w:val="0"/>
                <w:sz w:val="24"/>
                <w:szCs w:val="24"/>
              </w:rPr>
              <w:t xml:space="preserve"> progress</w:t>
            </w:r>
            <w:r w:rsidRPr="00C75086">
              <w:rPr>
                <w:rFonts w:asciiTheme="minorHAnsi" w:hAnsiTheme="minorHAnsi" w:cstheme="minorHAnsi"/>
                <w:b w:val="0"/>
                <w:sz w:val="24"/>
                <w:szCs w:val="24"/>
              </w:rPr>
              <w:t>)</w:t>
            </w:r>
            <w:r w:rsidR="0099263D" w:rsidRPr="00C75086">
              <w:rPr>
                <w:rFonts w:asciiTheme="minorHAnsi" w:hAnsiTheme="minorHAnsi" w:cstheme="minorHAnsi"/>
                <w:b w:val="0"/>
                <w:sz w:val="24"/>
                <w:szCs w:val="24"/>
              </w:rPr>
              <w:t>.</w:t>
            </w:r>
            <w:r w:rsidR="00B0112F" w:rsidRPr="00C75086">
              <w:rPr>
                <w:rFonts w:asciiTheme="minorHAnsi" w:hAnsiTheme="minorHAnsi" w:cstheme="minorHAnsi"/>
                <w:b w:val="0"/>
                <w:sz w:val="24"/>
                <w:szCs w:val="24"/>
              </w:rPr>
              <w:t xml:space="preserve"> </w:t>
            </w:r>
          </w:p>
        </w:tc>
      </w:tr>
      <w:tr w:rsidR="0099263D" w:rsidRPr="00315330" w14:paraId="20FE75EB" w14:textId="77777777" w:rsidTr="00B6045C">
        <w:trPr>
          <w:trHeight w:val="8785"/>
        </w:trPr>
        <w:tc>
          <w:tcPr>
            <w:tcW w:w="10260" w:type="dxa"/>
            <w:gridSpan w:val="2"/>
            <w:shd w:val="clear" w:color="auto" w:fill="auto"/>
            <w:tcMar>
              <w:top w:w="43" w:type="dxa"/>
              <w:left w:w="0" w:type="dxa"/>
              <w:bottom w:w="43" w:type="dxa"/>
              <w:right w:w="0" w:type="dxa"/>
            </w:tcMar>
          </w:tcPr>
          <w:p w14:paraId="64C35F94" w14:textId="40344BFE" w:rsidR="00C549BA" w:rsidRPr="00C75086" w:rsidRDefault="00C549BA" w:rsidP="00696A20">
            <w:pPr>
              <w:rPr>
                <w:rFonts w:asciiTheme="minorHAnsi" w:hAnsiTheme="minorHAnsi" w:cstheme="minorHAnsi"/>
                <w:b/>
                <w:sz w:val="24"/>
                <w:szCs w:val="24"/>
                <w:u w:val="single"/>
              </w:rPr>
            </w:pPr>
            <w:r w:rsidRPr="00C75086">
              <w:rPr>
                <w:rFonts w:asciiTheme="minorHAnsi" w:hAnsiTheme="minorHAnsi" w:cstheme="minorHAnsi"/>
                <w:b/>
                <w:sz w:val="24"/>
                <w:szCs w:val="24"/>
                <w:u w:val="single"/>
              </w:rPr>
              <w:t>Missouri:</w:t>
            </w:r>
          </w:p>
          <w:p w14:paraId="6A5E1534" w14:textId="77777777" w:rsidR="00C549BA" w:rsidRPr="00C75086" w:rsidRDefault="00C549BA" w:rsidP="00696A20">
            <w:pPr>
              <w:rPr>
                <w:rFonts w:asciiTheme="minorHAnsi" w:hAnsiTheme="minorHAnsi" w:cstheme="minorHAnsi"/>
                <w:b/>
                <w:sz w:val="24"/>
                <w:szCs w:val="24"/>
              </w:rPr>
            </w:pPr>
          </w:p>
          <w:p w14:paraId="09F50485" w14:textId="3BF6DF3D" w:rsidR="00577AE5" w:rsidRPr="00C75086" w:rsidRDefault="00EC1102" w:rsidP="00C81917">
            <w:pPr>
              <w:rPr>
                <w:rFonts w:asciiTheme="minorHAnsi" w:hAnsiTheme="minorHAnsi" w:cstheme="minorHAnsi"/>
                <w:b/>
                <w:sz w:val="24"/>
                <w:szCs w:val="24"/>
              </w:rPr>
            </w:pPr>
            <w:r w:rsidRPr="00C75086">
              <w:rPr>
                <w:rFonts w:asciiTheme="minorHAnsi" w:hAnsiTheme="minorHAnsi" w:cstheme="minorHAnsi"/>
                <w:b/>
                <w:sz w:val="24"/>
                <w:szCs w:val="24"/>
              </w:rPr>
              <w:t xml:space="preserve">1.  </w:t>
            </w:r>
            <w:r w:rsidR="00696A20" w:rsidRPr="00C75086">
              <w:rPr>
                <w:rFonts w:asciiTheme="minorHAnsi" w:hAnsiTheme="minorHAnsi" w:cstheme="minorHAnsi"/>
                <w:b/>
                <w:sz w:val="24"/>
                <w:szCs w:val="24"/>
              </w:rPr>
              <w:t>Evaluation of breeding lines for flooding tolerance and yield</w:t>
            </w:r>
            <w:r w:rsidR="00110DE9" w:rsidRPr="00C75086">
              <w:rPr>
                <w:rFonts w:asciiTheme="minorHAnsi" w:hAnsiTheme="minorHAnsi" w:cstheme="minorHAnsi"/>
                <w:b/>
                <w:sz w:val="24"/>
                <w:szCs w:val="24"/>
              </w:rPr>
              <w:t xml:space="preserve"> to develop commercial varieties</w:t>
            </w:r>
            <w:r w:rsidR="00C81917" w:rsidRPr="00C75086">
              <w:rPr>
                <w:rFonts w:asciiTheme="minorHAnsi" w:hAnsiTheme="minorHAnsi" w:cstheme="minorHAnsi"/>
                <w:b/>
                <w:sz w:val="24"/>
                <w:szCs w:val="24"/>
              </w:rPr>
              <w:t>.</w:t>
            </w:r>
          </w:p>
          <w:p w14:paraId="543C29E0" w14:textId="51BB901E" w:rsidR="00CE2B52" w:rsidRPr="00C75086" w:rsidRDefault="004E4560" w:rsidP="00C75086">
            <w:pPr>
              <w:snapToGrid w:val="0"/>
              <w:spacing w:line="240" w:lineRule="auto"/>
              <w:jc w:val="both"/>
              <w:rPr>
                <w:rFonts w:asciiTheme="minorHAnsi" w:hAnsiTheme="minorHAnsi" w:cstheme="minorHAnsi"/>
                <w:sz w:val="24"/>
                <w:szCs w:val="24"/>
              </w:rPr>
            </w:pPr>
            <w:r w:rsidRPr="00C75086">
              <w:rPr>
                <w:rFonts w:asciiTheme="minorHAnsi" w:hAnsiTheme="minorHAnsi" w:cstheme="minorHAnsi"/>
                <w:sz w:val="24"/>
                <w:szCs w:val="24"/>
              </w:rPr>
              <w:t>i</w:t>
            </w:r>
            <w:r w:rsidR="00696A20" w:rsidRPr="00C75086">
              <w:rPr>
                <w:rFonts w:asciiTheme="minorHAnsi" w:hAnsiTheme="minorHAnsi" w:cstheme="minorHAnsi"/>
                <w:b/>
                <w:sz w:val="24"/>
                <w:szCs w:val="24"/>
              </w:rPr>
              <w:t>) Advanced yield trial</w:t>
            </w:r>
            <w:r w:rsidRPr="00C75086">
              <w:rPr>
                <w:rFonts w:asciiTheme="minorHAnsi" w:hAnsiTheme="minorHAnsi" w:cstheme="minorHAnsi"/>
                <w:b/>
                <w:sz w:val="24"/>
                <w:szCs w:val="24"/>
              </w:rPr>
              <w:t>s</w:t>
            </w:r>
            <w:r w:rsidR="00462538" w:rsidRPr="00C75086">
              <w:rPr>
                <w:rFonts w:asciiTheme="minorHAnsi" w:hAnsiTheme="minorHAnsi" w:cstheme="minorHAnsi"/>
                <w:sz w:val="24"/>
                <w:szCs w:val="24"/>
              </w:rPr>
              <w:t>:</w:t>
            </w:r>
            <w:r w:rsidR="001E3B25" w:rsidRPr="00C75086">
              <w:rPr>
                <w:rFonts w:asciiTheme="minorHAnsi" w:hAnsiTheme="minorHAnsi" w:cstheme="minorHAnsi"/>
                <w:sz w:val="24"/>
                <w:szCs w:val="24"/>
              </w:rPr>
              <w:t xml:space="preserve"> A total of 36 breeding lines (18 MG4 and 18 MG5) will be evaluated for yield and flooding tolerance. These included selections from 2021 flood AYT, 2021 preliminary yield trials (PYT), and elite 2022 USDA Uniform Tests entries. One flood-tolerant and susceptible check and 4 commercial checks are also included in each MG test. Entries will be evaluated under flooding and non-stress conditions and will be planted in 4-row plots with 3 replications. The non-stress trial has already been planted in 2 locations. The flooding experiment will be planted as soon as the field moisture situation becomes suitable.</w:t>
            </w:r>
          </w:p>
          <w:p w14:paraId="7CEEB877" w14:textId="77777777" w:rsidR="00CE2B52" w:rsidRPr="00C75086" w:rsidRDefault="00CE2B52" w:rsidP="000B3A82">
            <w:pPr>
              <w:snapToGrid w:val="0"/>
              <w:spacing w:line="240" w:lineRule="auto"/>
              <w:rPr>
                <w:rFonts w:asciiTheme="minorHAnsi" w:hAnsiTheme="minorHAnsi" w:cstheme="minorHAnsi"/>
                <w:sz w:val="24"/>
                <w:szCs w:val="24"/>
              </w:rPr>
            </w:pPr>
          </w:p>
          <w:p w14:paraId="172725BE" w14:textId="3D1F5090" w:rsidR="00A71F79" w:rsidRPr="00C75086" w:rsidRDefault="00696A20" w:rsidP="00C75086">
            <w:pPr>
              <w:snapToGrid w:val="0"/>
              <w:spacing w:line="240" w:lineRule="auto"/>
              <w:jc w:val="both"/>
              <w:rPr>
                <w:rFonts w:asciiTheme="minorHAnsi" w:hAnsiTheme="minorHAnsi" w:cstheme="minorHAnsi"/>
                <w:sz w:val="24"/>
                <w:szCs w:val="24"/>
              </w:rPr>
            </w:pPr>
            <w:r w:rsidRPr="00C75086">
              <w:rPr>
                <w:rFonts w:asciiTheme="minorHAnsi" w:hAnsiTheme="minorHAnsi" w:cstheme="minorHAnsi"/>
                <w:b/>
                <w:sz w:val="24"/>
                <w:szCs w:val="24"/>
              </w:rPr>
              <w:t>ii) Preliminary yield trial</w:t>
            </w:r>
            <w:r w:rsidR="00EC1102" w:rsidRPr="00C75086">
              <w:rPr>
                <w:rFonts w:asciiTheme="minorHAnsi" w:hAnsiTheme="minorHAnsi" w:cstheme="minorHAnsi"/>
                <w:b/>
                <w:sz w:val="24"/>
                <w:szCs w:val="24"/>
              </w:rPr>
              <w:t>:</w:t>
            </w:r>
            <w:r w:rsidR="00EC1102" w:rsidRPr="00C75086">
              <w:rPr>
                <w:rFonts w:asciiTheme="minorHAnsi" w:hAnsiTheme="minorHAnsi" w:cstheme="minorHAnsi"/>
                <w:sz w:val="24"/>
                <w:szCs w:val="24"/>
              </w:rPr>
              <w:t xml:space="preserve"> </w:t>
            </w:r>
            <w:r w:rsidR="001E3B25" w:rsidRPr="00C75086">
              <w:rPr>
                <w:rFonts w:asciiTheme="minorHAnsi" w:hAnsiTheme="minorHAnsi" w:cstheme="minorHAnsi"/>
                <w:sz w:val="24"/>
                <w:szCs w:val="24"/>
              </w:rPr>
              <w:t>A total of 28 new breeding lines (F</w:t>
            </w:r>
            <w:r w:rsidR="001E3B25" w:rsidRPr="00C75086">
              <w:rPr>
                <w:rFonts w:asciiTheme="minorHAnsi" w:hAnsiTheme="minorHAnsi" w:cstheme="minorHAnsi"/>
                <w:sz w:val="24"/>
                <w:szCs w:val="24"/>
                <w:vertAlign w:val="subscript"/>
              </w:rPr>
              <w:t>4:6</w:t>
            </w:r>
            <w:r w:rsidR="001E3B25" w:rsidRPr="00C75086">
              <w:rPr>
                <w:rFonts w:asciiTheme="minorHAnsi" w:hAnsiTheme="minorHAnsi" w:cstheme="minorHAnsi"/>
                <w:sz w:val="24"/>
                <w:szCs w:val="24"/>
              </w:rPr>
              <w:t>) selected from 2021 progeny rows (6 bi-parental populations) will be evaluated for flooding tolerance and yield. The test also includes one flood-tolerant and susceptible check and 3 commercial checks. Entries will be planted in 4-row plots (7 ft. long) in 2 replications under flooding and non-stress conditions. The non-stress field has already been planted in one location, while the flooding trial will be done as soon as the field gets dry.</w:t>
            </w:r>
          </w:p>
          <w:p w14:paraId="6667DCAE" w14:textId="2ECF4256" w:rsidR="007014A3" w:rsidRPr="00C75086" w:rsidRDefault="007014A3" w:rsidP="000B3A82">
            <w:pPr>
              <w:snapToGrid w:val="0"/>
              <w:spacing w:line="240" w:lineRule="auto"/>
              <w:rPr>
                <w:rFonts w:asciiTheme="minorHAnsi" w:hAnsiTheme="minorHAnsi" w:cstheme="minorHAnsi"/>
                <w:b/>
                <w:sz w:val="24"/>
                <w:szCs w:val="24"/>
              </w:rPr>
            </w:pPr>
          </w:p>
          <w:p w14:paraId="5B383191" w14:textId="30FC3996" w:rsidR="00994057" w:rsidRPr="00C75086" w:rsidRDefault="00696A20" w:rsidP="00696A20">
            <w:pPr>
              <w:spacing w:line="240" w:lineRule="auto"/>
              <w:jc w:val="both"/>
              <w:rPr>
                <w:rFonts w:asciiTheme="minorHAnsi" w:hAnsiTheme="minorHAnsi" w:cstheme="minorHAnsi"/>
                <w:sz w:val="24"/>
                <w:szCs w:val="24"/>
              </w:rPr>
            </w:pPr>
            <w:r w:rsidRPr="00C75086">
              <w:rPr>
                <w:rFonts w:asciiTheme="minorHAnsi" w:hAnsiTheme="minorHAnsi" w:cstheme="minorHAnsi"/>
                <w:b/>
                <w:sz w:val="24"/>
                <w:szCs w:val="24"/>
              </w:rPr>
              <w:t>2</w:t>
            </w:r>
            <w:r w:rsidR="008628F4" w:rsidRPr="00C75086">
              <w:rPr>
                <w:rFonts w:asciiTheme="minorHAnsi" w:hAnsiTheme="minorHAnsi" w:cstheme="minorHAnsi"/>
                <w:b/>
                <w:sz w:val="24"/>
                <w:szCs w:val="24"/>
              </w:rPr>
              <w:t xml:space="preserve">. </w:t>
            </w:r>
            <w:r w:rsidR="000B3A82" w:rsidRPr="00C75086">
              <w:rPr>
                <w:rFonts w:asciiTheme="minorHAnsi" w:hAnsiTheme="minorHAnsi" w:cstheme="minorHAnsi"/>
                <w:b/>
                <w:sz w:val="24"/>
                <w:szCs w:val="24"/>
              </w:rPr>
              <w:t>Y</w:t>
            </w:r>
            <w:r w:rsidR="008628F4" w:rsidRPr="00C75086">
              <w:rPr>
                <w:rFonts w:asciiTheme="minorHAnsi" w:hAnsiTheme="minorHAnsi" w:cstheme="minorHAnsi"/>
                <w:b/>
                <w:sz w:val="24"/>
                <w:szCs w:val="24"/>
              </w:rPr>
              <w:t>ield</w:t>
            </w:r>
            <w:r w:rsidRPr="00C75086">
              <w:rPr>
                <w:rFonts w:asciiTheme="minorHAnsi" w:hAnsiTheme="minorHAnsi" w:cstheme="minorHAnsi"/>
                <w:b/>
                <w:sz w:val="24"/>
                <w:szCs w:val="24"/>
              </w:rPr>
              <w:t xml:space="preserve"> </w:t>
            </w:r>
            <w:r w:rsidR="000B3A82" w:rsidRPr="00C75086">
              <w:rPr>
                <w:rFonts w:asciiTheme="minorHAnsi" w:hAnsiTheme="minorHAnsi" w:cstheme="minorHAnsi"/>
                <w:b/>
                <w:sz w:val="24"/>
                <w:szCs w:val="24"/>
              </w:rPr>
              <w:t>evaluation</w:t>
            </w:r>
            <w:r w:rsidRPr="00C75086">
              <w:rPr>
                <w:rFonts w:asciiTheme="minorHAnsi" w:hAnsiTheme="minorHAnsi" w:cstheme="minorHAnsi"/>
                <w:b/>
                <w:sz w:val="24"/>
                <w:szCs w:val="24"/>
              </w:rPr>
              <w:t xml:space="preserve"> </w:t>
            </w:r>
            <w:r w:rsidR="000B3A82" w:rsidRPr="00C75086">
              <w:rPr>
                <w:rFonts w:asciiTheme="minorHAnsi" w:hAnsiTheme="minorHAnsi" w:cstheme="minorHAnsi"/>
                <w:b/>
                <w:sz w:val="24"/>
                <w:szCs w:val="24"/>
              </w:rPr>
              <w:t>of</w:t>
            </w:r>
            <w:r w:rsidRPr="00C75086">
              <w:rPr>
                <w:rFonts w:asciiTheme="minorHAnsi" w:hAnsiTheme="minorHAnsi" w:cstheme="minorHAnsi"/>
                <w:b/>
                <w:sz w:val="24"/>
                <w:szCs w:val="24"/>
              </w:rPr>
              <w:t xml:space="preserve"> selected </w:t>
            </w:r>
            <w:r w:rsidR="00E32708" w:rsidRPr="00C75086">
              <w:rPr>
                <w:rFonts w:asciiTheme="minorHAnsi" w:hAnsiTheme="minorHAnsi" w:cstheme="minorHAnsi"/>
                <w:b/>
                <w:sz w:val="24"/>
                <w:szCs w:val="24"/>
              </w:rPr>
              <w:t xml:space="preserve">tolerant and sensitive </w:t>
            </w:r>
            <w:r w:rsidRPr="00C75086">
              <w:rPr>
                <w:rFonts w:asciiTheme="minorHAnsi" w:hAnsiTheme="minorHAnsi" w:cstheme="minorHAnsi"/>
                <w:b/>
                <w:sz w:val="24"/>
                <w:szCs w:val="24"/>
              </w:rPr>
              <w:t>lines</w:t>
            </w:r>
            <w:r w:rsidR="000B3A82" w:rsidRPr="00C75086">
              <w:rPr>
                <w:rFonts w:asciiTheme="minorHAnsi" w:hAnsiTheme="minorHAnsi" w:cstheme="minorHAnsi"/>
                <w:b/>
                <w:sz w:val="24"/>
                <w:szCs w:val="24"/>
              </w:rPr>
              <w:t xml:space="preserve"> in flooded and non-flooded field</w:t>
            </w:r>
            <w:r w:rsidRPr="00C75086">
              <w:rPr>
                <w:rFonts w:asciiTheme="minorHAnsi" w:hAnsiTheme="minorHAnsi" w:cstheme="minorHAnsi"/>
                <w:b/>
                <w:sz w:val="24"/>
                <w:szCs w:val="24"/>
              </w:rPr>
              <w:t>:</w:t>
            </w:r>
            <w:r w:rsidR="00EC1102" w:rsidRPr="00C75086">
              <w:rPr>
                <w:rFonts w:asciiTheme="minorHAnsi" w:hAnsiTheme="minorHAnsi" w:cstheme="minorHAnsi"/>
                <w:sz w:val="24"/>
                <w:szCs w:val="24"/>
              </w:rPr>
              <w:t xml:space="preserve"> </w:t>
            </w:r>
            <w:r w:rsidR="00C75086" w:rsidRPr="00C75086">
              <w:rPr>
                <w:rFonts w:asciiTheme="minorHAnsi" w:hAnsiTheme="minorHAnsi" w:cstheme="minorHAnsi"/>
                <w:sz w:val="24"/>
                <w:szCs w:val="24"/>
              </w:rPr>
              <w:t>A set of 18 lines (roughly half tolerant, half susceptible) will be evaluated for flood tolerance and yield under flooding stress, and yield in non-stress conditions. Two commercial checks are included for yield comparisons. The entries will be planted in 4-row plots (12 ft. long) in 3 replications. The lines will be exposed to flooding stress during the R1/R2 stages (mid-season). The planting seed packets are ready and will be planted as soon as the field gets dry. These lines are also being grown in different states (AR, LA, MS, and NC) for the same purpose.</w:t>
            </w:r>
          </w:p>
          <w:p w14:paraId="5739F5C6" w14:textId="77777777" w:rsidR="00C75086" w:rsidRPr="00C75086" w:rsidRDefault="00C75086" w:rsidP="00696A20">
            <w:pPr>
              <w:spacing w:line="240" w:lineRule="auto"/>
              <w:jc w:val="both"/>
              <w:rPr>
                <w:rFonts w:asciiTheme="minorHAnsi" w:hAnsiTheme="minorHAnsi" w:cstheme="minorHAnsi"/>
                <w:sz w:val="24"/>
                <w:szCs w:val="24"/>
              </w:rPr>
            </w:pPr>
          </w:p>
          <w:p w14:paraId="6C9E0D66" w14:textId="5706A2D8" w:rsidR="00AF2C99" w:rsidRPr="00C75086" w:rsidRDefault="00696A20" w:rsidP="00696A20">
            <w:pPr>
              <w:spacing w:line="240" w:lineRule="auto"/>
              <w:jc w:val="both"/>
              <w:rPr>
                <w:rFonts w:asciiTheme="minorHAnsi" w:hAnsiTheme="minorHAnsi" w:cstheme="minorHAnsi"/>
                <w:sz w:val="24"/>
                <w:szCs w:val="24"/>
              </w:rPr>
            </w:pPr>
            <w:r w:rsidRPr="00C75086">
              <w:rPr>
                <w:rFonts w:asciiTheme="minorHAnsi" w:hAnsiTheme="minorHAnsi" w:cstheme="minorHAnsi"/>
                <w:b/>
                <w:sz w:val="24"/>
                <w:szCs w:val="24"/>
              </w:rPr>
              <w:t>3.</w:t>
            </w:r>
            <w:r w:rsidR="00880659" w:rsidRPr="00C75086">
              <w:rPr>
                <w:rFonts w:asciiTheme="minorHAnsi" w:hAnsiTheme="minorHAnsi" w:cstheme="minorHAnsi"/>
                <w:b/>
                <w:sz w:val="24"/>
                <w:szCs w:val="24"/>
              </w:rPr>
              <w:t xml:space="preserve"> </w:t>
            </w:r>
            <w:r w:rsidRPr="00C75086">
              <w:rPr>
                <w:rFonts w:asciiTheme="minorHAnsi" w:hAnsiTheme="minorHAnsi" w:cstheme="minorHAnsi"/>
                <w:b/>
                <w:sz w:val="24"/>
                <w:szCs w:val="24"/>
              </w:rPr>
              <w:t>Scree</w:t>
            </w:r>
            <w:r w:rsidR="0096422E" w:rsidRPr="00C75086">
              <w:rPr>
                <w:rFonts w:asciiTheme="minorHAnsi" w:hAnsiTheme="minorHAnsi" w:cstheme="minorHAnsi"/>
                <w:b/>
                <w:sz w:val="24"/>
                <w:szCs w:val="24"/>
              </w:rPr>
              <w:t xml:space="preserve">ning </w:t>
            </w:r>
            <w:r w:rsidR="005B2B41" w:rsidRPr="00C75086">
              <w:rPr>
                <w:rFonts w:asciiTheme="minorHAnsi" w:hAnsiTheme="minorHAnsi" w:cstheme="minorHAnsi"/>
                <w:b/>
                <w:sz w:val="24"/>
                <w:szCs w:val="24"/>
              </w:rPr>
              <w:t xml:space="preserve">of </w:t>
            </w:r>
            <w:r w:rsidR="0096422E" w:rsidRPr="00C75086">
              <w:rPr>
                <w:rFonts w:asciiTheme="minorHAnsi" w:hAnsiTheme="minorHAnsi" w:cstheme="minorHAnsi"/>
                <w:b/>
                <w:sz w:val="24"/>
                <w:szCs w:val="24"/>
              </w:rPr>
              <w:t>recently developed elite</w:t>
            </w:r>
            <w:r w:rsidRPr="00C75086">
              <w:rPr>
                <w:rFonts w:asciiTheme="minorHAnsi" w:hAnsiTheme="minorHAnsi" w:cstheme="minorHAnsi"/>
                <w:b/>
                <w:sz w:val="24"/>
                <w:szCs w:val="24"/>
              </w:rPr>
              <w:t xml:space="preserve"> lines for flood tolerance: </w:t>
            </w:r>
            <w:r w:rsidR="00BF6DDB" w:rsidRPr="00C75086">
              <w:rPr>
                <w:rFonts w:asciiTheme="minorHAnsi" w:hAnsiTheme="minorHAnsi" w:cstheme="minorHAnsi"/>
                <w:sz w:val="24"/>
                <w:szCs w:val="24"/>
              </w:rPr>
              <w:t>A set of</w:t>
            </w:r>
            <w:r w:rsidRPr="00C75086">
              <w:rPr>
                <w:rFonts w:asciiTheme="minorHAnsi" w:hAnsiTheme="minorHAnsi" w:cstheme="minorHAnsi"/>
                <w:b/>
                <w:sz w:val="24"/>
                <w:szCs w:val="24"/>
              </w:rPr>
              <w:t xml:space="preserve"> </w:t>
            </w:r>
            <w:r w:rsidR="00994057" w:rsidRPr="00C75086">
              <w:rPr>
                <w:rFonts w:asciiTheme="minorHAnsi" w:hAnsiTheme="minorHAnsi" w:cstheme="minorHAnsi"/>
                <w:sz w:val="24"/>
                <w:szCs w:val="24"/>
              </w:rPr>
              <w:t>9</w:t>
            </w:r>
            <w:r w:rsidR="00604CB5" w:rsidRPr="00C75086">
              <w:rPr>
                <w:rFonts w:asciiTheme="minorHAnsi" w:hAnsiTheme="minorHAnsi" w:cstheme="minorHAnsi"/>
                <w:sz w:val="24"/>
                <w:szCs w:val="24"/>
              </w:rPr>
              <w:t>6</w:t>
            </w:r>
            <w:r w:rsidR="00994057" w:rsidRPr="00C75086">
              <w:rPr>
                <w:rFonts w:asciiTheme="minorHAnsi" w:hAnsiTheme="minorHAnsi" w:cstheme="minorHAnsi"/>
                <w:sz w:val="24"/>
                <w:szCs w:val="24"/>
              </w:rPr>
              <w:t xml:space="preserve"> </w:t>
            </w:r>
            <w:r w:rsidRPr="00C75086">
              <w:rPr>
                <w:rFonts w:asciiTheme="minorHAnsi" w:hAnsiTheme="minorHAnsi" w:cstheme="minorHAnsi"/>
                <w:sz w:val="24"/>
                <w:szCs w:val="24"/>
              </w:rPr>
              <w:t>breeding lines recently developed at the University of Missouri-</w:t>
            </w:r>
            <w:r w:rsidR="00921AE4" w:rsidRPr="00C75086">
              <w:rPr>
                <w:rFonts w:asciiTheme="minorHAnsi" w:hAnsiTheme="minorHAnsi" w:cstheme="minorHAnsi"/>
                <w:sz w:val="24"/>
                <w:szCs w:val="24"/>
              </w:rPr>
              <w:t xml:space="preserve">Fisher </w:t>
            </w:r>
            <w:r w:rsidRPr="00C75086">
              <w:rPr>
                <w:rFonts w:asciiTheme="minorHAnsi" w:hAnsiTheme="minorHAnsi" w:cstheme="minorHAnsi"/>
                <w:sz w:val="24"/>
                <w:szCs w:val="24"/>
              </w:rPr>
              <w:t xml:space="preserve">Delta Research Center and at the University of Arkansas </w:t>
            </w:r>
            <w:r w:rsidR="00B841BB" w:rsidRPr="00C75086">
              <w:rPr>
                <w:rFonts w:asciiTheme="minorHAnsi" w:hAnsiTheme="minorHAnsi" w:cstheme="minorHAnsi"/>
                <w:sz w:val="24"/>
                <w:szCs w:val="24"/>
              </w:rPr>
              <w:t xml:space="preserve">and </w:t>
            </w:r>
            <w:r w:rsidR="00921AE4" w:rsidRPr="00C75086">
              <w:rPr>
                <w:rFonts w:asciiTheme="minorHAnsi" w:hAnsiTheme="minorHAnsi" w:cstheme="minorHAnsi"/>
                <w:sz w:val="24"/>
                <w:szCs w:val="24"/>
              </w:rPr>
              <w:t>six</w:t>
            </w:r>
            <w:r w:rsidR="00B841BB" w:rsidRPr="00C75086">
              <w:rPr>
                <w:rFonts w:asciiTheme="minorHAnsi" w:hAnsiTheme="minorHAnsi" w:cstheme="minorHAnsi"/>
                <w:sz w:val="24"/>
                <w:szCs w:val="24"/>
              </w:rPr>
              <w:t xml:space="preserve"> </w:t>
            </w:r>
            <w:r w:rsidR="008172C5" w:rsidRPr="00C75086">
              <w:rPr>
                <w:rFonts w:asciiTheme="minorHAnsi" w:hAnsiTheme="minorHAnsi" w:cstheme="minorHAnsi"/>
                <w:sz w:val="24"/>
                <w:szCs w:val="24"/>
              </w:rPr>
              <w:t>checks (</w:t>
            </w:r>
            <w:r w:rsidR="00604CB5" w:rsidRPr="00C75086">
              <w:rPr>
                <w:rFonts w:asciiTheme="minorHAnsi" w:hAnsiTheme="minorHAnsi" w:cstheme="minorHAnsi"/>
                <w:sz w:val="24"/>
                <w:szCs w:val="24"/>
              </w:rPr>
              <w:t>5</w:t>
            </w:r>
            <w:r w:rsidR="008172C5" w:rsidRPr="00C75086">
              <w:rPr>
                <w:rFonts w:asciiTheme="minorHAnsi" w:hAnsiTheme="minorHAnsi" w:cstheme="minorHAnsi"/>
                <w:sz w:val="24"/>
                <w:szCs w:val="24"/>
              </w:rPr>
              <w:t xml:space="preserve"> </w:t>
            </w:r>
            <w:r w:rsidR="00B841BB" w:rsidRPr="00C75086">
              <w:rPr>
                <w:rFonts w:asciiTheme="minorHAnsi" w:hAnsiTheme="minorHAnsi" w:cstheme="minorHAnsi"/>
                <w:sz w:val="24"/>
                <w:szCs w:val="24"/>
              </w:rPr>
              <w:t>commercial cultivars</w:t>
            </w:r>
            <w:r w:rsidR="008172C5" w:rsidRPr="00C75086">
              <w:rPr>
                <w:rFonts w:asciiTheme="minorHAnsi" w:hAnsiTheme="minorHAnsi" w:cstheme="minorHAnsi"/>
                <w:sz w:val="24"/>
                <w:szCs w:val="24"/>
              </w:rPr>
              <w:t xml:space="preserve"> and one sensitive line)</w:t>
            </w:r>
            <w:r w:rsidR="004E66DD" w:rsidRPr="00C75086">
              <w:rPr>
                <w:rFonts w:asciiTheme="minorHAnsi" w:hAnsiTheme="minorHAnsi" w:cstheme="minorHAnsi"/>
                <w:sz w:val="24"/>
                <w:szCs w:val="24"/>
              </w:rPr>
              <w:t xml:space="preserve"> </w:t>
            </w:r>
            <w:r w:rsidR="00921AE4" w:rsidRPr="00C75086">
              <w:rPr>
                <w:rFonts w:asciiTheme="minorHAnsi" w:hAnsiTheme="minorHAnsi" w:cstheme="minorHAnsi"/>
                <w:sz w:val="24"/>
                <w:szCs w:val="24"/>
              </w:rPr>
              <w:t>have been</w:t>
            </w:r>
            <w:r w:rsidR="00994057" w:rsidRPr="00C75086">
              <w:rPr>
                <w:rFonts w:asciiTheme="minorHAnsi" w:hAnsiTheme="minorHAnsi" w:cstheme="minorHAnsi"/>
                <w:sz w:val="24"/>
                <w:szCs w:val="24"/>
              </w:rPr>
              <w:t xml:space="preserve"> included in the screening test. These lines will be planted in 7’ single-row plots in 3 replications. The test entries will be </w:t>
            </w:r>
            <w:r w:rsidR="00AF2C99" w:rsidRPr="00C75086">
              <w:rPr>
                <w:rFonts w:asciiTheme="minorHAnsi" w:hAnsiTheme="minorHAnsi" w:cstheme="minorHAnsi"/>
                <w:sz w:val="24"/>
                <w:szCs w:val="24"/>
              </w:rPr>
              <w:t>subjected to flooding stress for 8</w:t>
            </w:r>
            <w:r w:rsidR="00B6045C" w:rsidRPr="00C75086">
              <w:rPr>
                <w:rFonts w:asciiTheme="minorHAnsi" w:hAnsiTheme="minorHAnsi" w:cstheme="minorHAnsi"/>
                <w:sz w:val="24"/>
                <w:szCs w:val="24"/>
              </w:rPr>
              <w:t>-10</w:t>
            </w:r>
            <w:r w:rsidR="00AF2C99" w:rsidRPr="00C75086">
              <w:rPr>
                <w:rFonts w:asciiTheme="minorHAnsi" w:hAnsiTheme="minorHAnsi" w:cstheme="minorHAnsi"/>
                <w:sz w:val="24"/>
                <w:szCs w:val="24"/>
              </w:rPr>
              <w:t xml:space="preserve"> day</w:t>
            </w:r>
            <w:r w:rsidR="00D311C0" w:rsidRPr="00C75086">
              <w:rPr>
                <w:rFonts w:asciiTheme="minorHAnsi" w:hAnsiTheme="minorHAnsi" w:cstheme="minorHAnsi"/>
                <w:sz w:val="24"/>
                <w:szCs w:val="24"/>
              </w:rPr>
              <w:t>s</w:t>
            </w:r>
            <w:r w:rsidR="00AF2C99" w:rsidRPr="00C75086">
              <w:rPr>
                <w:rFonts w:asciiTheme="minorHAnsi" w:hAnsiTheme="minorHAnsi" w:cstheme="minorHAnsi"/>
                <w:sz w:val="24"/>
                <w:szCs w:val="24"/>
              </w:rPr>
              <w:t xml:space="preserve"> with 4-5 inches of water</w:t>
            </w:r>
            <w:r w:rsidR="00C87F91" w:rsidRPr="00C75086">
              <w:rPr>
                <w:rFonts w:asciiTheme="minorHAnsi" w:hAnsiTheme="minorHAnsi" w:cstheme="minorHAnsi"/>
                <w:sz w:val="24"/>
                <w:szCs w:val="24"/>
              </w:rPr>
              <w:t xml:space="preserve"> at R1/R2 stage</w:t>
            </w:r>
            <w:r w:rsidR="00AF2C99" w:rsidRPr="00C75086">
              <w:rPr>
                <w:rFonts w:asciiTheme="minorHAnsi" w:hAnsiTheme="minorHAnsi" w:cstheme="minorHAnsi"/>
                <w:sz w:val="24"/>
                <w:szCs w:val="24"/>
              </w:rPr>
              <w:t>.</w:t>
            </w:r>
            <w:r w:rsidR="00B6045C" w:rsidRPr="00C75086">
              <w:rPr>
                <w:rFonts w:asciiTheme="minorHAnsi" w:hAnsiTheme="minorHAnsi" w:cstheme="minorHAnsi"/>
                <w:sz w:val="24"/>
                <w:szCs w:val="24"/>
              </w:rPr>
              <w:t xml:space="preserve"> </w:t>
            </w:r>
            <w:r w:rsidR="00D72BF9" w:rsidRPr="00C75086">
              <w:rPr>
                <w:rFonts w:asciiTheme="minorHAnsi" w:hAnsiTheme="minorHAnsi" w:cstheme="minorHAnsi"/>
                <w:sz w:val="24"/>
                <w:szCs w:val="24"/>
              </w:rPr>
              <w:t xml:space="preserve">Planting seed packets are </w:t>
            </w:r>
            <w:proofErr w:type="gramStart"/>
            <w:r w:rsidR="00D72BF9" w:rsidRPr="00C75086">
              <w:rPr>
                <w:rFonts w:asciiTheme="minorHAnsi" w:hAnsiTheme="minorHAnsi" w:cstheme="minorHAnsi"/>
                <w:sz w:val="24"/>
                <w:szCs w:val="24"/>
              </w:rPr>
              <w:t>ready</w:t>
            </w:r>
            <w:proofErr w:type="gramEnd"/>
            <w:r w:rsidR="00D72BF9" w:rsidRPr="00C75086">
              <w:rPr>
                <w:rFonts w:asciiTheme="minorHAnsi" w:hAnsiTheme="minorHAnsi" w:cstheme="minorHAnsi"/>
                <w:sz w:val="24"/>
                <w:szCs w:val="24"/>
              </w:rPr>
              <w:t xml:space="preserve"> and p</w:t>
            </w:r>
            <w:r w:rsidR="00DC0003" w:rsidRPr="00C75086">
              <w:rPr>
                <w:rFonts w:asciiTheme="minorHAnsi" w:hAnsiTheme="minorHAnsi" w:cstheme="minorHAnsi"/>
                <w:sz w:val="24"/>
                <w:szCs w:val="24"/>
              </w:rPr>
              <w:t xml:space="preserve">lanting </w:t>
            </w:r>
            <w:r w:rsidR="00B6045C" w:rsidRPr="00C75086">
              <w:rPr>
                <w:rFonts w:asciiTheme="minorHAnsi" w:hAnsiTheme="minorHAnsi" w:cstheme="minorHAnsi"/>
                <w:sz w:val="24"/>
                <w:szCs w:val="24"/>
              </w:rPr>
              <w:t>will be done</w:t>
            </w:r>
            <w:r w:rsidR="00DC0003" w:rsidRPr="00C75086">
              <w:rPr>
                <w:rFonts w:asciiTheme="minorHAnsi" w:hAnsiTheme="minorHAnsi" w:cstheme="minorHAnsi"/>
                <w:sz w:val="24"/>
                <w:szCs w:val="24"/>
              </w:rPr>
              <w:t xml:space="preserve"> </w:t>
            </w:r>
            <w:r w:rsidR="00B6045C" w:rsidRPr="00C75086">
              <w:rPr>
                <w:rFonts w:asciiTheme="minorHAnsi" w:hAnsiTheme="minorHAnsi" w:cstheme="minorHAnsi"/>
                <w:sz w:val="24"/>
                <w:szCs w:val="24"/>
              </w:rPr>
              <w:t>as soon as</w:t>
            </w:r>
            <w:r w:rsidR="00DC0003" w:rsidRPr="00C75086">
              <w:rPr>
                <w:rFonts w:asciiTheme="minorHAnsi" w:hAnsiTheme="minorHAnsi" w:cstheme="minorHAnsi"/>
                <w:sz w:val="24"/>
                <w:szCs w:val="24"/>
              </w:rPr>
              <w:t xml:space="preserve"> suitable field moisture situation</w:t>
            </w:r>
            <w:r w:rsidR="00B6045C" w:rsidRPr="00C75086">
              <w:rPr>
                <w:rFonts w:asciiTheme="minorHAnsi" w:hAnsiTheme="minorHAnsi" w:cstheme="minorHAnsi"/>
                <w:sz w:val="24"/>
                <w:szCs w:val="24"/>
              </w:rPr>
              <w:t xml:space="preserve"> </w:t>
            </w:r>
            <w:r w:rsidR="00AF2EBC" w:rsidRPr="00C75086">
              <w:rPr>
                <w:rFonts w:asciiTheme="minorHAnsi" w:hAnsiTheme="minorHAnsi" w:cstheme="minorHAnsi"/>
                <w:sz w:val="24"/>
                <w:szCs w:val="24"/>
              </w:rPr>
              <w:t>is observed</w:t>
            </w:r>
            <w:r w:rsidR="00DC0003" w:rsidRPr="00C75086">
              <w:rPr>
                <w:rFonts w:asciiTheme="minorHAnsi" w:hAnsiTheme="minorHAnsi" w:cstheme="minorHAnsi"/>
                <w:sz w:val="24"/>
                <w:szCs w:val="24"/>
              </w:rPr>
              <w:t>.</w:t>
            </w:r>
          </w:p>
          <w:p w14:paraId="5268A9C6" w14:textId="77777777" w:rsidR="00AF2C99" w:rsidRPr="00C75086" w:rsidRDefault="00AF2C99" w:rsidP="00696A20">
            <w:pPr>
              <w:spacing w:line="240" w:lineRule="auto"/>
              <w:jc w:val="both"/>
              <w:rPr>
                <w:rFonts w:asciiTheme="minorHAnsi" w:hAnsiTheme="minorHAnsi" w:cstheme="minorHAnsi"/>
                <w:sz w:val="24"/>
                <w:szCs w:val="24"/>
              </w:rPr>
            </w:pPr>
          </w:p>
          <w:p w14:paraId="4B71A5CC" w14:textId="515650FB" w:rsidR="00880659" w:rsidRPr="00C75086" w:rsidRDefault="00AF41A5" w:rsidP="00880659">
            <w:pPr>
              <w:spacing w:line="240" w:lineRule="auto"/>
              <w:jc w:val="both"/>
              <w:rPr>
                <w:rFonts w:asciiTheme="minorHAnsi" w:hAnsiTheme="minorHAnsi" w:cstheme="minorHAnsi"/>
                <w:bCs w:val="0"/>
                <w:sz w:val="24"/>
                <w:szCs w:val="24"/>
              </w:rPr>
            </w:pPr>
            <w:r w:rsidRPr="00C75086">
              <w:rPr>
                <w:rFonts w:asciiTheme="minorHAnsi" w:hAnsiTheme="minorHAnsi" w:cstheme="minorHAnsi"/>
                <w:b/>
                <w:sz w:val="24"/>
                <w:szCs w:val="24"/>
              </w:rPr>
              <w:t>4.</w:t>
            </w:r>
            <w:r w:rsidR="00EC1102" w:rsidRPr="00C75086">
              <w:rPr>
                <w:rFonts w:asciiTheme="minorHAnsi" w:hAnsiTheme="minorHAnsi" w:cstheme="minorHAnsi"/>
                <w:b/>
                <w:sz w:val="24"/>
                <w:szCs w:val="24"/>
              </w:rPr>
              <w:t xml:space="preserve"> Missouri</w:t>
            </w:r>
            <w:r w:rsidRPr="00C75086">
              <w:rPr>
                <w:rFonts w:asciiTheme="minorHAnsi" w:hAnsiTheme="minorHAnsi" w:cstheme="minorHAnsi"/>
                <w:b/>
                <w:sz w:val="24"/>
                <w:szCs w:val="24"/>
              </w:rPr>
              <w:t xml:space="preserve"> </w:t>
            </w:r>
            <w:r w:rsidR="00EC1102" w:rsidRPr="00C75086">
              <w:rPr>
                <w:rFonts w:asciiTheme="minorHAnsi" w:hAnsiTheme="minorHAnsi" w:cstheme="minorHAnsi"/>
                <w:b/>
                <w:sz w:val="24"/>
                <w:szCs w:val="24"/>
              </w:rPr>
              <w:t>c</w:t>
            </w:r>
            <w:r w:rsidR="00696A20" w:rsidRPr="00C75086">
              <w:rPr>
                <w:rFonts w:asciiTheme="minorHAnsi" w:hAnsiTheme="minorHAnsi" w:cstheme="minorHAnsi"/>
                <w:b/>
                <w:sz w:val="24"/>
                <w:szCs w:val="24"/>
              </w:rPr>
              <w:t>ommercial variety testing for flood tolerance</w:t>
            </w:r>
            <w:r w:rsidR="00994057" w:rsidRPr="00C75086">
              <w:rPr>
                <w:rFonts w:asciiTheme="minorHAnsi" w:hAnsiTheme="minorHAnsi" w:cstheme="minorHAnsi"/>
                <w:b/>
                <w:sz w:val="24"/>
                <w:szCs w:val="24"/>
              </w:rPr>
              <w:t xml:space="preserve">. </w:t>
            </w:r>
            <w:r w:rsidR="001E3B25" w:rsidRPr="00C75086">
              <w:rPr>
                <w:rFonts w:asciiTheme="minorHAnsi" w:hAnsiTheme="minorHAnsi" w:cstheme="minorHAnsi"/>
                <w:sz w:val="24"/>
                <w:szCs w:val="24"/>
              </w:rPr>
              <w:t>A set of 63 commercial varieties developed by 14 different seed companies will be evaluated for flooding tolerance in the field. The test entries will be planted as a single row plot (7 ft. long) with 3 replications. Varieties will be subjected to flooding stress during the R1/R2 stage. The planting packets are ready and will be planted as soon as the field soil moisture is appropriate.</w:t>
            </w:r>
          </w:p>
          <w:p w14:paraId="289CF6B2" w14:textId="77777777" w:rsidR="00880659" w:rsidRPr="00C75086" w:rsidRDefault="00880659" w:rsidP="00EC1102">
            <w:pPr>
              <w:snapToGrid w:val="0"/>
              <w:spacing w:line="240" w:lineRule="auto"/>
              <w:rPr>
                <w:rFonts w:asciiTheme="minorHAnsi" w:hAnsiTheme="minorHAnsi" w:cstheme="minorHAnsi"/>
                <w:b/>
                <w:sz w:val="24"/>
                <w:szCs w:val="24"/>
              </w:rPr>
            </w:pPr>
          </w:p>
          <w:p w14:paraId="35E160F6" w14:textId="77777777" w:rsidR="001E3B25" w:rsidRPr="00C75086" w:rsidRDefault="00696A20" w:rsidP="00C75086">
            <w:pPr>
              <w:snapToGrid w:val="0"/>
              <w:spacing w:line="240" w:lineRule="auto"/>
              <w:jc w:val="both"/>
              <w:rPr>
                <w:rFonts w:asciiTheme="minorHAnsi" w:hAnsiTheme="minorHAnsi" w:cstheme="minorHAnsi"/>
                <w:bCs w:val="0"/>
                <w:kern w:val="0"/>
                <w:sz w:val="24"/>
                <w:szCs w:val="24"/>
              </w:rPr>
            </w:pPr>
            <w:r w:rsidRPr="00C75086">
              <w:rPr>
                <w:rFonts w:asciiTheme="minorHAnsi" w:hAnsiTheme="minorHAnsi" w:cstheme="minorHAnsi"/>
                <w:b/>
                <w:sz w:val="24"/>
                <w:szCs w:val="24"/>
              </w:rPr>
              <w:t xml:space="preserve">5. </w:t>
            </w:r>
            <w:r w:rsidR="00994057" w:rsidRPr="00C75086">
              <w:rPr>
                <w:rFonts w:asciiTheme="minorHAnsi" w:hAnsiTheme="minorHAnsi" w:cstheme="minorHAnsi"/>
                <w:b/>
                <w:sz w:val="24"/>
                <w:szCs w:val="24"/>
              </w:rPr>
              <w:t>Testing</w:t>
            </w:r>
            <w:r w:rsidR="003622EB" w:rsidRPr="00C75086">
              <w:rPr>
                <w:rFonts w:asciiTheme="minorHAnsi" w:hAnsiTheme="minorHAnsi" w:cstheme="minorHAnsi"/>
                <w:b/>
                <w:sz w:val="24"/>
                <w:szCs w:val="24"/>
              </w:rPr>
              <w:t xml:space="preserve"> of new breeding lines </w:t>
            </w:r>
            <w:r w:rsidR="002A1C8D" w:rsidRPr="00C75086">
              <w:rPr>
                <w:rFonts w:asciiTheme="minorHAnsi" w:hAnsiTheme="minorHAnsi" w:cstheme="minorHAnsi"/>
                <w:b/>
                <w:sz w:val="24"/>
                <w:szCs w:val="24"/>
              </w:rPr>
              <w:t>in</w:t>
            </w:r>
            <w:r w:rsidR="003622EB" w:rsidRPr="00C75086">
              <w:rPr>
                <w:rFonts w:asciiTheme="minorHAnsi" w:hAnsiTheme="minorHAnsi" w:cstheme="minorHAnsi"/>
                <w:b/>
                <w:sz w:val="24"/>
                <w:szCs w:val="24"/>
              </w:rPr>
              <w:t xml:space="preserve"> progeny testing</w:t>
            </w:r>
            <w:r w:rsidR="00994057" w:rsidRPr="00C75086">
              <w:rPr>
                <w:rFonts w:asciiTheme="minorHAnsi" w:hAnsiTheme="minorHAnsi" w:cstheme="minorHAnsi"/>
                <w:sz w:val="24"/>
                <w:szCs w:val="24"/>
              </w:rPr>
              <w:t xml:space="preserve"> </w:t>
            </w:r>
            <w:r w:rsidR="00994057" w:rsidRPr="00C75086">
              <w:rPr>
                <w:rFonts w:asciiTheme="minorHAnsi" w:hAnsiTheme="minorHAnsi" w:cstheme="minorHAnsi"/>
                <w:b/>
                <w:bCs w:val="0"/>
                <w:sz w:val="24"/>
                <w:szCs w:val="24"/>
              </w:rPr>
              <w:t>nursery</w:t>
            </w:r>
            <w:r w:rsidR="00C87F91" w:rsidRPr="00C75086">
              <w:rPr>
                <w:rFonts w:asciiTheme="minorHAnsi" w:hAnsiTheme="minorHAnsi" w:cstheme="minorHAnsi"/>
                <w:b/>
                <w:sz w:val="24"/>
                <w:szCs w:val="24"/>
              </w:rPr>
              <w:t>:</w:t>
            </w:r>
            <w:r w:rsidR="00C87F91" w:rsidRPr="00C75086">
              <w:rPr>
                <w:rFonts w:asciiTheme="minorHAnsi" w:hAnsiTheme="minorHAnsi" w:cstheme="minorHAnsi"/>
                <w:bCs w:val="0"/>
                <w:kern w:val="0"/>
                <w:sz w:val="24"/>
                <w:szCs w:val="24"/>
              </w:rPr>
              <w:t xml:space="preserve"> </w:t>
            </w:r>
            <w:r w:rsidR="001E3B25" w:rsidRPr="00C75086">
              <w:rPr>
                <w:rFonts w:asciiTheme="minorHAnsi" w:hAnsiTheme="minorHAnsi" w:cstheme="minorHAnsi"/>
                <w:bCs w:val="0"/>
                <w:kern w:val="0"/>
                <w:sz w:val="24"/>
                <w:szCs w:val="24"/>
              </w:rPr>
              <w:t>About 700 F</w:t>
            </w:r>
            <w:r w:rsidR="001E3B25" w:rsidRPr="00C75086">
              <w:rPr>
                <w:rFonts w:asciiTheme="minorHAnsi" w:hAnsiTheme="minorHAnsi" w:cstheme="minorHAnsi"/>
                <w:bCs w:val="0"/>
                <w:kern w:val="0"/>
                <w:sz w:val="24"/>
                <w:szCs w:val="24"/>
                <w:vertAlign w:val="subscript"/>
              </w:rPr>
              <w:t xml:space="preserve">4:5 </w:t>
            </w:r>
            <w:r w:rsidR="001E3B25" w:rsidRPr="00C75086">
              <w:rPr>
                <w:rFonts w:asciiTheme="minorHAnsi" w:hAnsiTheme="minorHAnsi" w:cstheme="minorHAnsi"/>
                <w:bCs w:val="0"/>
                <w:kern w:val="0"/>
                <w:sz w:val="24"/>
                <w:szCs w:val="24"/>
              </w:rPr>
              <w:t>progeny lines derived from 7 bi-parental populations will be tested in progeny rows (Table 1). The F</w:t>
            </w:r>
            <w:r w:rsidR="001E3B25" w:rsidRPr="00C75086">
              <w:rPr>
                <w:rFonts w:asciiTheme="minorHAnsi" w:hAnsiTheme="minorHAnsi" w:cstheme="minorHAnsi"/>
                <w:bCs w:val="0"/>
                <w:kern w:val="0"/>
                <w:sz w:val="24"/>
                <w:szCs w:val="24"/>
                <w:vertAlign w:val="subscript"/>
              </w:rPr>
              <w:t>4:5</w:t>
            </w:r>
            <w:r w:rsidR="001E3B25" w:rsidRPr="00C75086">
              <w:rPr>
                <w:rFonts w:asciiTheme="minorHAnsi" w:hAnsiTheme="minorHAnsi" w:cstheme="minorHAnsi"/>
                <w:bCs w:val="0"/>
                <w:kern w:val="0"/>
                <w:sz w:val="24"/>
                <w:szCs w:val="24"/>
              </w:rPr>
              <w:t xml:space="preserve"> seeds are being processed for </w:t>
            </w:r>
            <w:r w:rsidR="001E3B25" w:rsidRPr="00C75086">
              <w:rPr>
                <w:rFonts w:asciiTheme="minorHAnsi" w:hAnsiTheme="minorHAnsi" w:cstheme="minorHAnsi"/>
                <w:bCs w:val="0"/>
                <w:kern w:val="0"/>
                <w:sz w:val="24"/>
                <w:szCs w:val="24"/>
              </w:rPr>
              <w:lastRenderedPageBreak/>
              <w:t>planting in non-flooded conditions. Lines will be selected based on pod load, agronomic traits, and overall yield potential at maturity and will be advanced to 2023 PYT for yield assessment.</w:t>
            </w:r>
          </w:p>
          <w:p w14:paraId="225193C3" w14:textId="77777777" w:rsidR="001E3B25" w:rsidRPr="001E3B25" w:rsidRDefault="001E3B25" w:rsidP="001E3B25">
            <w:pPr>
              <w:snapToGrid w:val="0"/>
              <w:spacing w:line="240" w:lineRule="auto"/>
              <w:rPr>
                <w:rFonts w:asciiTheme="minorHAnsi" w:hAnsiTheme="minorHAnsi" w:cstheme="minorHAnsi"/>
                <w:bCs w:val="0"/>
                <w:kern w:val="0"/>
                <w:sz w:val="24"/>
                <w:szCs w:val="24"/>
              </w:rPr>
            </w:pPr>
          </w:p>
          <w:p w14:paraId="2E9E63E0" w14:textId="77777777" w:rsidR="001E3B25" w:rsidRPr="001E3B25" w:rsidRDefault="001E3B25" w:rsidP="001E3B25">
            <w:pPr>
              <w:snapToGrid w:val="0"/>
              <w:spacing w:line="240" w:lineRule="auto"/>
              <w:rPr>
                <w:rFonts w:asciiTheme="minorHAnsi" w:hAnsiTheme="minorHAnsi" w:cstheme="minorHAnsi"/>
                <w:bCs w:val="0"/>
                <w:kern w:val="0"/>
                <w:sz w:val="24"/>
                <w:szCs w:val="24"/>
              </w:rPr>
            </w:pPr>
            <w:r w:rsidRPr="001E3B25">
              <w:rPr>
                <w:rFonts w:asciiTheme="minorHAnsi" w:hAnsiTheme="minorHAnsi" w:cstheme="minorHAnsi"/>
                <w:bCs w:val="0"/>
                <w:kern w:val="0"/>
                <w:sz w:val="24"/>
                <w:szCs w:val="24"/>
              </w:rPr>
              <w:t>Table 1. Summary of flood-tolerant bi-parental populations developed in 2020</w:t>
            </w:r>
          </w:p>
          <w:tbl>
            <w:tblPr>
              <w:tblStyle w:val="TableGrid"/>
              <w:tblW w:w="0" w:type="auto"/>
              <w:tblLook w:val="04A0" w:firstRow="1" w:lastRow="0" w:firstColumn="1" w:lastColumn="0" w:noHBand="0" w:noVBand="1"/>
            </w:tblPr>
            <w:tblGrid>
              <w:gridCol w:w="1380"/>
              <w:gridCol w:w="4895"/>
              <w:gridCol w:w="1437"/>
              <w:gridCol w:w="1922"/>
            </w:tblGrid>
            <w:tr w:rsidR="001E3B25" w:rsidRPr="001E3B25" w14:paraId="7D745550" w14:textId="77777777" w:rsidTr="00984DA9">
              <w:trPr>
                <w:trHeight w:val="375"/>
              </w:trPr>
              <w:tc>
                <w:tcPr>
                  <w:tcW w:w="1380" w:type="dxa"/>
                </w:tcPr>
                <w:p w14:paraId="0D6A5F85" w14:textId="77777777" w:rsidR="001E3B25" w:rsidRPr="001E3B25" w:rsidRDefault="001E3B25" w:rsidP="001E3B25">
                  <w:pPr>
                    <w:snapToGrid w:val="0"/>
                    <w:spacing w:line="240" w:lineRule="auto"/>
                    <w:rPr>
                      <w:rFonts w:asciiTheme="minorHAnsi" w:hAnsiTheme="minorHAnsi" w:cstheme="minorHAnsi"/>
                      <w:bCs w:val="0"/>
                      <w:kern w:val="0"/>
                      <w:sz w:val="24"/>
                      <w:szCs w:val="24"/>
                    </w:rPr>
                  </w:pPr>
                  <w:r w:rsidRPr="001E3B25">
                    <w:rPr>
                      <w:rFonts w:asciiTheme="minorHAnsi" w:hAnsiTheme="minorHAnsi" w:cstheme="minorHAnsi"/>
                      <w:bCs w:val="0"/>
                      <w:kern w:val="0"/>
                      <w:sz w:val="24"/>
                      <w:szCs w:val="24"/>
                    </w:rPr>
                    <w:t>Cross</w:t>
                  </w:r>
                </w:p>
              </w:tc>
              <w:tc>
                <w:tcPr>
                  <w:tcW w:w="4895" w:type="dxa"/>
                </w:tcPr>
                <w:p w14:paraId="44DF2E4F" w14:textId="77777777" w:rsidR="001E3B25" w:rsidRPr="001E3B25" w:rsidRDefault="001E3B25" w:rsidP="001E3B25">
                  <w:pPr>
                    <w:snapToGrid w:val="0"/>
                    <w:spacing w:line="240" w:lineRule="auto"/>
                    <w:rPr>
                      <w:rFonts w:asciiTheme="minorHAnsi" w:hAnsiTheme="minorHAnsi" w:cstheme="minorHAnsi"/>
                      <w:bCs w:val="0"/>
                      <w:kern w:val="0"/>
                      <w:sz w:val="24"/>
                      <w:szCs w:val="24"/>
                    </w:rPr>
                  </w:pPr>
                  <w:r w:rsidRPr="001E3B25">
                    <w:rPr>
                      <w:rFonts w:asciiTheme="minorHAnsi" w:hAnsiTheme="minorHAnsi" w:cstheme="minorHAnsi"/>
                      <w:bCs w:val="0"/>
                      <w:kern w:val="0"/>
                      <w:sz w:val="24"/>
                      <w:szCs w:val="24"/>
                    </w:rPr>
                    <w:t>Pedigree</w:t>
                  </w:r>
                </w:p>
              </w:tc>
              <w:tc>
                <w:tcPr>
                  <w:tcW w:w="1437" w:type="dxa"/>
                </w:tcPr>
                <w:p w14:paraId="410060FE" w14:textId="77777777" w:rsidR="001E3B25" w:rsidRPr="001E3B25" w:rsidRDefault="001E3B25" w:rsidP="001E3B25">
                  <w:pPr>
                    <w:snapToGrid w:val="0"/>
                    <w:spacing w:line="240" w:lineRule="auto"/>
                    <w:rPr>
                      <w:rFonts w:asciiTheme="minorHAnsi" w:hAnsiTheme="minorHAnsi" w:cstheme="minorHAnsi"/>
                      <w:bCs w:val="0"/>
                      <w:kern w:val="0"/>
                      <w:sz w:val="24"/>
                      <w:szCs w:val="24"/>
                    </w:rPr>
                  </w:pPr>
                  <w:r w:rsidRPr="001E3B25">
                    <w:rPr>
                      <w:rFonts w:asciiTheme="minorHAnsi" w:hAnsiTheme="minorHAnsi" w:cstheme="minorHAnsi"/>
                      <w:bCs w:val="0"/>
                      <w:kern w:val="0"/>
                      <w:sz w:val="24"/>
                      <w:szCs w:val="24"/>
                    </w:rPr>
                    <w:t>Generation</w:t>
                  </w:r>
                </w:p>
              </w:tc>
              <w:tc>
                <w:tcPr>
                  <w:tcW w:w="1922" w:type="dxa"/>
                </w:tcPr>
                <w:p w14:paraId="4695D760" w14:textId="77777777" w:rsidR="001E3B25" w:rsidRPr="001E3B25" w:rsidRDefault="001E3B25" w:rsidP="001E3B25">
                  <w:pPr>
                    <w:snapToGrid w:val="0"/>
                    <w:spacing w:line="240" w:lineRule="auto"/>
                    <w:rPr>
                      <w:rFonts w:asciiTheme="minorHAnsi" w:hAnsiTheme="minorHAnsi" w:cstheme="minorHAnsi"/>
                      <w:bCs w:val="0"/>
                      <w:kern w:val="0"/>
                      <w:sz w:val="24"/>
                      <w:szCs w:val="24"/>
                    </w:rPr>
                  </w:pPr>
                  <w:r w:rsidRPr="001E3B25">
                    <w:rPr>
                      <w:rFonts w:asciiTheme="minorHAnsi" w:hAnsiTheme="minorHAnsi" w:cstheme="minorHAnsi"/>
                      <w:bCs w:val="0"/>
                      <w:kern w:val="0"/>
                      <w:sz w:val="24"/>
                      <w:szCs w:val="24"/>
                    </w:rPr>
                    <w:t>Year of evaluation</w:t>
                  </w:r>
                </w:p>
              </w:tc>
            </w:tr>
            <w:tr w:rsidR="001E3B25" w:rsidRPr="001E3B25" w14:paraId="6FF71A95" w14:textId="77777777" w:rsidTr="00984DA9">
              <w:trPr>
                <w:trHeight w:val="190"/>
              </w:trPr>
              <w:tc>
                <w:tcPr>
                  <w:tcW w:w="1380" w:type="dxa"/>
                </w:tcPr>
                <w:p w14:paraId="72F9DD4A" w14:textId="77777777" w:rsidR="001E3B25" w:rsidRPr="001E3B25" w:rsidRDefault="001E3B25" w:rsidP="001E3B25">
                  <w:pPr>
                    <w:snapToGrid w:val="0"/>
                    <w:spacing w:line="240" w:lineRule="auto"/>
                    <w:rPr>
                      <w:rFonts w:asciiTheme="minorHAnsi" w:hAnsiTheme="minorHAnsi" w:cstheme="minorHAnsi"/>
                      <w:b/>
                      <w:bCs w:val="0"/>
                      <w:kern w:val="0"/>
                      <w:sz w:val="24"/>
                      <w:szCs w:val="24"/>
                    </w:rPr>
                  </w:pPr>
                  <w:r w:rsidRPr="001E3B25">
                    <w:rPr>
                      <w:rFonts w:asciiTheme="minorHAnsi" w:hAnsiTheme="minorHAnsi" w:cstheme="minorHAnsi"/>
                      <w:kern w:val="0"/>
                      <w:sz w:val="24"/>
                      <w:szCs w:val="24"/>
                    </w:rPr>
                    <w:t>S20-311</w:t>
                  </w:r>
                </w:p>
              </w:tc>
              <w:tc>
                <w:tcPr>
                  <w:tcW w:w="4895" w:type="dxa"/>
                </w:tcPr>
                <w:p w14:paraId="76AB4A34" w14:textId="77777777" w:rsidR="001E3B25" w:rsidRPr="001E3B25" w:rsidRDefault="001E3B25" w:rsidP="001E3B25">
                  <w:pPr>
                    <w:snapToGrid w:val="0"/>
                    <w:spacing w:line="240" w:lineRule="auto"/>
                    <w:rPr>
                      <w:rFonts w:asciiTheme="minorHAnsi" w:hAnsiTheme="minorHAnsi" w:cstheme="minorHAnsi"/>
                      <w:b/>
                      <w:bCs w:val="0"/>
                      <w:kern w:val="0"/>
                      <w:sz w:val="24"/>
                      <w:szCs w:val="24"/>
                    </w:rPr>
                  </w:pPr>
                  <w:r w:rsidRPr="001E3B25">
                    <w:rPr>
                      <w:rFonts w:asciiTheme="minorHAnsi" w:hAnsiTheme="minorHAnsi" w:cstheme="minorHAnsi"/>
                      <w:kern w:val="0"/>
                      <w:sz w:val="24"/>
                      <w:szCs w:val="24"/>
                    </w:rPr>
                    <w:t>S14-16267 (FT)x S12-1362 (FT)</w:t>
                  </w:r>
                </w:p>
              </w:tc>
              <w:tc>
                <w:tcPr>
                  <w:tcW w:w="1437" w:type="dxa"/>
                </w:tcPr>
                <w:p w14:paraId="244AA381" w14:textId="77777777" w:rsidR="001E3B25" w:rsidRPr="001E3B25" w:rsidRDefault="001E3B25" w:rsidP="001E3B25">
                  <w:pPr>
                    <w:snapToGrid w:val="0"/>
                    <w:spacing w:line="240" w:lineRule="auto"/>
                    <w:rPr>
                      <w:rFonts w:asciiTheme="minorHAnsi" w:hAnsiTheme="minorHAnsi" w:cstheme="minorHAnsi"/>
                      <w:bCs w:val="0"/>
                      <w:kern w:val="0"/>
                      <w:sz w:val="24"/>
                      <w:szCs w:val="24"/>
                    </w:rPr>
                  </w:pPr>
                  <w:r w:rsidRPr="001E3B25">
                    <w:rPr>
                      <w:rFonts w:asciiTheme="minorHAnsi" w:hAnsiTheme="minorHAnsi" w:cstheme="minorHAnsi"/>
                      <w:bCs w:val="0"/>
                      <w:kern w:val="0"/>
                      <w:sz w:val="24"/>
                      <w:szCs w:val="24"/>
                    </w:rPr>
                    <w:t>F</w:t>
                  </w:r>
                  <w:r w:rsidRPr="001E3B25">
                    <w:rPr>
                      <w:rFonts w:asciiTheme="minorHAnsi" w:hAnsiTheme="minorHAnsi" w:cstheme="minorHAnsi"/>
                      <w:bCs w:val="0"/>
                      <w:kern w:val="0"/>
                      <w:sz w:val="24"/>
                      <w:szCs w:val="24"/>
                      <w:vertAlign w:val="subscript"/>
                    </w:rPr>
                    <w:t>4:5</w:t>
                  </w:r>
                </w:p>
              </w:tc>
              <w:tc>
                <w:tcPr>
                  <w:tcW w:w="1922" w:type="dxa"/>
                </w:tcPr>
                <w:p w14:paraId="5E6F5405" w14:textId="77777777" w:rsidR="001E3B25" w:rsidRPr="001E3B25" w:rsidRDefault="001E3B25" w:rsidP="001E3B25">
                  <w:pPr>
                    <w:snapToGrid w:val="0"/>
                    <w:spacing w:line="240" w:lineRule="auto"/>
                    <w:rPr>
                      <w:rFonts w:asciiTheme="minorHAnsi" w:hAnsiTheme="minorHAnsi" w:cstheme="minorHAnsi"/>
                      <w:bCs w:val="0"/>
                      <w:kern w:val="0"/>
                      <w:sz w:val="24"/>
                      <w:szCs w:val="24"/>
                    </w:rPr>
                  </w:pPr>
                  <w:r w:rsidRPr="001E3B25">
                    <w:rPr>
                      <w:rFonts w:asciiTheme="minorHAnsi" w:hAnsiTheme="minorHAnsi" w:cstheme="minorHAnsi"/>
                      <w:bCs w:val="0"/>
                      <w:kern w:val="0"/>
                      <w:sz w:val="24"/>
                      <w:szCs w:val="24"/>
                    </w:rPr>
                    <w:t>2022</w:t>
                  </w:r>
                </w:p>
              </w:tc>
            </w:tr>
            <w:tr w:rsidR="001E3B25" w:rsidRPr="001E3B25" w14:paraId="284EAC56" w14:textId="77777777" w:rsidTr="00984DA9">
              <w:trPr>
                <w:trHeight w:val="183"/>
              </w:trPr>
              <w:tc>
                <w:tcPr>
                  <w:tcW w:w="1380" w:type="dxa"/>
                </w:tcPr>
                <w:p w14:paraId="75C3AD01" w14:textId="77777777" w:rsidR="001E3B25" w:rsidRPr="001E3B25" w:rsidRDefault="001E3B25" w:rsidP="001E3B25">
                  <w:pPr>
                    <w:snapToGrid w:val="0"/>
                    <w:spacing w:line="240" w:lineRule="auto"/>
                    <w:rPr>
                      <w:rFonts w:asciiTheme="minorHAnsi" w:hAnsiTheme="minorHAnsi" w:cstheme="minorHAnsi"/>
                      <w:b/>
                      <w:bCs w:val="0"/>
                      <w:kern w:val="0"/>
                      <w:sz w:val="24"/>
                      <w:szCs w:val="24"/>
                    </w:rPr>
                  </w:pPr>
                  <w:r w:rsidRPr="001E3B25">
                    <w:rPr>
                      <w:rFonts w:asciiTheme="minorHAnsi" w:hAnsiTheme="minorHAnsi" w:cstheme="minorHAnsi"/>
                      <w:kern w:val="0"/>
                      <w:sz w:val="24"/>
                      <w:szCs w:val="24"/>
                    </w:rPr>
                    <w:t>S20-312</w:t>
                  </w:r>
                </w:p>
              </w:tc>
              <w:tc>
                <w:tcPr>
                  <w:tcW w:w="4895" w:type="dxa"/>
                </w:tcPr>
                <w:p w14:paraId="6ED0E856" w14:textId="77777777" w:rsidR="001E3B25" w:rsidRPr="001E3B25" w:rsidRDefault="001E3B25" w:rsidP="001E3B25">
                  <w:pPr>
                    <w:snapToGrid w:val="0"/>
                    <w:spacing w:line="240" w:lineRule="auto"/>
                    <w:rPr>
                      <w:rFonts w:asciiTheme="minorHAnsi" w:hAnsiTheme="minorHAnsi" w:cstheme="minorHAnsi"/>
                      <w:b/>
                      <w:bCs w:val="0"/>
                      <w:kern w:val="0"/>
                      <w:sz w:val="24"/>
                      <w:szCs w:val="24"/>
                    </w:rPr>
                  </w:pPr>
                  <w:r w:rsidRPr="001E3B25">
                    <w:rPr>
                      <w:rFonts w:asciiTheme="minorHAnsi" w:hAnsiTheme="minorHAnsi" w:cstheme="minorHAnsi"/>
                      <w:kern w:val="0"/>
                      <w:sz w:val="24"/>
                      <w:szCs w:val="24"/>
                    </w:rPr>
                    <w:t>S12-1362 (FT) x R04-342 (FT)</w:t>
                  </w:r>
                </w:p>
              </w:tc>
              <w:tc>
                <w:tcPr>
                  <w:tcW w:w="1437" w:type="dxa"/>
                </w:tcPr>
                <w:p w14:paraId="5F6E1783" w14:textId="77777777" w:rsidR="001E3B25" w:rsidRPr="001E3B25" w:rsidRDefault="001E3B25" w:rsidP="001E3B25">
                  <w:pPr>
                    <w:snapToGrid w:val="0"/>
                    <w:spacing w:line="240" w:lineRule="auto"/>
                    <w:rPr>
                      <w:rFonts w:asciiTheme="minorHAnsi" w:hAnsiTheme="minorHAnsi" w:cstheme="minorHAnsi"/>
                      <w:bCs w:val="0"/>
                      <w:kern w:val="0"/>
                      <w:sz w:val="24"/>
                      <w:szCs w:val="24"/>
                    </w:rPr>
                  </w:pPr>
                  <w:r w:rsidRPr="001E3B25">
                    <w:rPr>
                      <w:rFonts w:asciiTheme="minorHAnsi" w:hAnsiTheme="minorHAnsi" w:cstheme="minorHAnsi"/>
                      <w:bCs w:val="0"/>
                      <w:kern w:val="0"/>
                      <w:sz w:val="24"/>
                      <w:szCs w:val="24"/>
                    </w:rPr>
                    <w:t>F</w:t>
                  </w:r>
                  <w:r w:rsidRPr="001E3B25">
                    <w:rPr>
                      <w:rFonts w:asciiTheme="minorHAnsi" w:hAnsiTheme="minorHAnsi" w:cstheme="minorHAnsi"/>
                      <w:bCs w:val="0"/>
                      <w:kern w:val="0"/>
                      <w:sz w:val="24"/>
                      <w:szCs w:val="24"/>
                      <w:vertAlign w:val="subscript"/>
                    </w:rPr>
                    <w:t>4:5</w:t>
                  </w:r>
                </w:p>
              </w:tc>
              <w:tc>
                <w:tcPr>
                  <w:tcW w:w="1922" w:type="dxa"/>
                </w:tcPr>
                <w:p w14:paraId="1D88E890" w14:textId="77777777" w:rsidR="001E3B25" w:rsidRPr="001E3B25" w:rsidRDefault="001E3B25" w:rsidP="001E3B25">
                  <w:pPr>
                    <w:snapToGrid w:val="0"/>
                    <w:spacing w:line="240" w:lineRule="auto"/>
                    <w:rPr>
                      <w:rFonts w:asciiTheme="minorHAnsi" w:hAnsiTheme="minorHAnsi" w:cstheme="minorHAnsi"/>
                      <w:b/>
                      <w:bCs w:val="0"/>
                      <w:kern w:val="0"/>
                      <w:sz w:val="24"/>
                      <w:szCs w:val="24"/>
                    </w:rPr>
                  </w:pPr>
                  <w:r w:rsidRPr="001E3B25">
                    <w:rPr>
                      <w:rFonts w:asciiTheme="minorHAnsi" w:hAnsiTheme="minorHAnsi" w:cstheme="minorHAnsi"/>
                      <w:kern w:val="0"/>
                      <w:sz w:val="24"/>
                      <w:szCs w:val="24"/>
                    </w:rPr>
                    <w:t>2022</w:t>
                  </w:r>
                </w:p>
              </w:tc>
            </w:tr>
            <w:tr w:rsidR="001E3B25" w:rsidRPr="001E3B25" w14:paraId="01B9D227" w14:textId="77777777" w:rsidTr="00984DA9">
              <w:trPr>
                <w:trHeight w:val="190"/>
              </w:trPr>
              <w:tc>
                <w:tcPr>
                  <w:tcW w:w="1380" w:type="dxa"/>
                </w:tcPr>
                <w:p w14:paraId="6D3638C7" w14:textId="77777777" w:rsidR="001E3B25" w:rsidRPr="001E3B25" w:rsidRDefault="001E3B25" w:rsidP="001E3B25">
                  <w:pPr>
                    <w:snapToGrid w:val="0"/>
                    <w:spacing w:line="240" w:lineRule="auto"/>
                    <w:rPr>
                      <w:rFonts w:asciiTheme="minorHAnsi" w:hAnsiTheme="minorHAnsi" w:cstheme="minorHAnsi"/>
                      <w:b/>
                      <w:bCs w:val="0"/>
                      <w:kern w:val="0"/>
                      <w:sz w:val="24"/>
                      <w:szCs w:val="24"/>
                    </w:rPr>
                  </w:pPr>
                  <w:r w:rsidRPr="001E3B25">
                    <w:rPr>
                      <w:rFonts w:asciiTheme="minorHAnsi" w:hAnsiTheme="minorHAnsi" w:cstheme="minorHAnsi"/>
                      <w:kern w:val="0"/>
                      <w:sz w:val="24"/>
                      <w:szCs w:val="24"/>
                    </w:rPr>
                    <w:t>S20-313</w:t>
                  </w:r>
                </w:p>
              </w:tc>
              <w:tc>
                <w:tcPr>
                  <w:tcW w:w="4895" w:type="dxa"/>
                </w:tcPr>
                <w:p w14:paraId="542D2CD1" w14:textId="77777777" w:rsidR="001E3B25" w:rsidRPr="001E3B25" w:rsidRDefault="001E3B25" w:rsidP="001E3B25">
                  <w:pPr>
                    <w:snapToGrid w:val="0"/>
                    <w:spacing w:line="240" w:lineRule="auto"/>
                    <w:rPr>
                      <w:rFonts w:asciiTheme="minorHAnsi" w:hAnsiTheme="minorHAnsi" w:cstheme="minorHAnsi"/>
                      <w:b/>
                      <w:bCs w:val="0"/>
                      <w:kern w:val="0"/>
                      <w:sz w:val="24"/>
                      <w:szCs w:val="24"/>
                    </w:rPr>
                  </w:pPr>
                  <w:r w:rsidRPr="001E3B25">
                    <w:rPr>
                      <w:rFonts w:asciiTheme="minorHAnsi" w:hAnsiTheme="minorHAnsi" w:cstheme="minorHAnsi"/>
                      <w:kern w:val="0"/>
                      <w:sz w:val="24"/>
                      <w:szCs w:val="24"/>
                    </w:rPr>
                    <w:t>RIL 123 (FT) x R04-342 (FT)</w:t>
                  </w:r>
                </w:p>
              </w:tc>
              <w:tc>
                <w:tcPr>
                  <w:tcW w:w="1437" w:type="dxa"/>
                </w:tcPr>
                <w:p w14:paraId="641D37F3" w14:textId="77777777" w:rsidR="001E3B25" w:rsidRPr="001E3B25" w:rsidRDefault="001E3B25" w:rsidP="001E3B25">
                  <w:pPr>
                    <w:snapToGrid w:val="0"/>
                    <w:spacing w:line="240" w:lineRule="auto"/>
                    <w:rPr>
                      <w:rFonts w:asciiTheme="minorHAnsi" w:hAnsiTheme="minorHAnsi" w:cstheme="minorHAnsi"/>
                      <w:bCs w:val="0"/>
                      <w:kern w:val="0"/>
                      <w:sz w:val="24"/>
                      <w:szCs w:val="24"/>
                    </w:rPr>
                  </w:pPr>
                  <w:r w:rsidRPr="001E3B25">
                    <w:rPr>
                      <w:rFonts w:asciiTheme="minorHAnsi" w:hAnsiTheme="minorHAnsi" w:cstheme="minorHAnsi"/>
                      <w:bCs w:val="0"/>
                      <w:kern w:val="0"/>
                      <w:sz w:val="24"/>
                      <w:szCs w:val="24"/>
                    </w:rPr>
                    <w:t>F</w:t>
                  </w:r>
                  <w:r w:rsidRPr="001E3B25">
                    <w:rPr>
                      <w:rFonts w:asciiTheme="minorHAnsi" w:hAnsiTheme="minorHAnsi" w:cstheme="minorHAnsi"/>
                      <w:bCs w:val="0"/>
                      <w:kern w:val="0"/>
                      <w:sz w:val="24"/>
                      <w:szCs w:val="24"/>
                      <w:vertAlign w:val="subscript"/>
                    </w:rPr>
                    <w:t>4:5</w:t>
                  </w:r>
                </w:p>
              </w:tc>
              <w:tc>
                <w:tcPr>
                  <w:tcW w:w="1922" w:type="dxa"/>
                </w:tcPr>
                <w:p w14:paraId="4FF83FF1" w14:textId="77777777" w:rsidR="001E3B25" w:rsidRPr="001E3B25" w:rsidRDefault="001E3B25" w:rsidP="001E3B25">
                  <w:pPr>
                    <w:snapToGrid w:val="0"/>
                    <w:spacing w:line="240" w:lineRule="auto"/>
                    <w:rPr>
                      <w:rFonts w:asciiTheme="minorHAnsi" w:hAnsiTheme="minorHAnsi" w:cstheme="minorHAnsi"/>
                      <w:b/>
                      <w:bCs w:val="0"/>
                      <w:kern w:val="0"/>
                      <w:sz w:val="24"/>
                      <w:szCs w:val="24"/>
                    </w:rPr>
                  </w:pPr>
                  <w:r w:rsidRPr="001E3B25">
                    <w:rPr>
                      <w:rFonts w:asciiTheme="minorHAnsi" w:hAnsiTheme="minorHAnsi" w:cstheme="minorHAnsi"/>
                      <w:kern w:val="0"/>
                      <w:sz w:val="24"/>
                      <w:szCs w:val="24"/>
                    </w:rPr>
                    <w:t>2022</w:t>
                  </w:r>
                </w:p>
              </w:tc>
            </w:tr>
            <w:tr w:rsidR="001E3B25" w:rsidRPr="001E3B25" w14:paraId="6944D04E" w14:textId="77777777" w:rsidTr="00984DA9">
              <w:trPr>
                <w:trHeight w:val="183"/>
              </w:trPr>
              <w:tc>
                <w:tcPr>
                  <w:tcW w:w="1380" w:type="dxa"/>
                </w:tcPr>
                <w:p w14:paraId="50BFCE3A" w14:textId="77777777" w:rsidR="001E3B25" w:rsidRPr="001E3B25" w:rsidRDefault="001E3B25" w:rsidP="001E3B25">
                  <w:pPr>
                    <w:snapToGrid w:val="0"/>
                    <w:spacing w:line="240" w:lineRule="auto"/>
                    <w:rPr>
                      <w:rFonts w:asciiTheme="minorHAnsi" w:hAnsiTheme="minorHAnsi" w:cstheme="minorHAnsi"/>
                      <w:b/>
                      <w:bCs w:val="0"/>
                      <w:kern w:val="0"/>
                      <w:sz w:val="24"/>
                      <w:szCs w:val="24"/>
                    </w:rPr>
                  </w:pPr>
                  <w:r w:rsidRPr="001E3B25">
                    <w:rPr>
                      <w:rFonts w:asciiTheme="minorHAnsi" w:hAnsiTheme="minorHAnsi" w:cstheme="minorHAnsi"/>
                      <w:kern w:val="0"/>
                      <w:sz w:val="24"/>
                      <w:szCs w:val="24"/>
                    </w:rPr>
                    <w:t>S20-314</w:t>
                  </w:r>
                </w:p>
              </w:tc>
              <w:tc>
                <w:tcPr>
                  <w:tcW w:w="4895" w:type="dxa"/>
                </w:tcPr>
                <w:p w14:paraId="6957596B" w14:textId="77777777" w:rsidR="001E3B25" w:rsidRPr="001E3B25" w:rsidRDefault="001E3B25" w:rsidP="001E3B25">
                  <w:pPr>
                    <w:snapToGrid w:val="0"/>
                    <w:spacing w:line="240" w:lineRule="auto"/>
                    <w:rPr>
                      <w:rFonts w:asciiTheme="minorHAnsi" w:hAnsiTheme="minorHAnsi" w:cstheme="minorHAnsi"/>
                      <w:b/>
                      <w:bCs w:val="0"/>
                      <w:kern w:val="0"/>
                      <w:sz w:val="24"/>
                      <w:szCs w:val="24"/>
                    </w:rPr>
                  </w:pPr>
                  <w:r w:rsidRPr="001E3B25">
                    <w:rPr>
                      <w:rFonts w:asciiTheme="minorHAnsi" w:hAnsiTheme="minorHAnsi" w:cstheme="minorHAnsi"/>
                      <w:kern w:val="0"/>
                      <w:sz w:val="24"/>
                      <w:szCs w:val="24"/>
                    </w:rPr>
                    <w:t>R11-6870 x S12-1362 (FT)</w:t>
                  </w:r>
                </w:p>
              </w:tc>
              <w:tc>
                <w:tcPr>
                  <w:tcW w:w="1437" w:type="dxa"/>
                </w:tcPr>
                <w:p w14:paraId="570E4040" w14:textId="77777777" w:rsidR="001E3B25" w:rsidRPr="001E3B25" w:rsidRDefault="001E3B25" w:rsidP="001E3B25">
                  <w:pPr>
                    <w:snapToGrid w:val="0"/>
                    <w:spacing w:line="240" w:lineRule="auto"/>
                    <w:rPr>
                      <w:rFonts w:asciiTheme="minorHAnsi" w:hAnsiTheme="minorHAnsi" w:cstheme="minorHAnsi"/>
                      <w:bCs w:val="0"/>
                      <w:kern w:val="0"/>
                      <w:sz w:val="24"/>
                      <w:szCs w:val="24"/>
                    </w:rPr>
                  </w:pPr>
                  <w:r w:rsidRPr="001E3B25">
                    <w:rPr>
                      <w:rFonts w:asciiTheme="minorHAnsi" w:hAnsiTheme="minorHAnsi" w:cstheme="minorHAnsi"/>
                      <w:bCs w:val="0"/>
                      <w:kern w:val="0"/>
                      <w:sz w:val="24"/>
                      <w:szCs w:val="24"/>
                    </w:rPr>
                    <w:t>F</w:t>
                  </w:r>
                  <w:r w:rsidRPr="001E3B25">
                    <w:rPr>
                      <w:rFonts w:asciiTheme="minorHAnsi" w:hAnsiTheme="minorHAnsi" w:cstheme="minorHAnsi"/>
                      <w:bCs w:val="0"/>
                      <w:kern w:val="0"/>
                      <w:sz w:val="24"/>
                      <w:szCs w:val="24"/>
                      <w:vertAlign w:val="subscript"/>
                    </w:rPr>
                    <w:t>4:5</w:t>
                  </w:r>
                </w:p>
              </w:tc>
              <w:tc>
                <w:tcPr>
                  <w:tcW w:w="1922" w:type="dxa"/>
                </w:tcPr>
                <w:p w14:paraId="58C3C40B" w14:textId="77777777" w:rsidR="001E3B25" w:rsidRPr="001E3B25" w:rsidRDefault="001E3B25" w:rsidP="001E3B25">
                  <w:pPr>
                    <w:snapToGrid w:val="0"/>
                    <w:spacing w:line="240" w:lineRule="auto"/>
                    <w:rPr>
                      <w:rFonts w:asciiTheme="minorHAnsi" w:hAnsiTheme="minorHAnsi" w:cstheme="minorHAnsi"/>
                      <w:b/>
                      <w:bCs w:val="0"/>
                      <w:kern w:val="0"/>
                      <w:sz w:val="24"/>
                      <w:szCs w:val="24"/>
                    </w:rPr>
                  </w:pPr>
                  <w:r w:rsidRPr="001E3B25">
                    <w:rPr>
                      <w:rFonts w:asciiTheme="minorHAnsi" w:hAnsiTheme="minorHAnsi" w:cstheme="minorHAnsi"/>
                      <w:kern w:val="0"/>
                      <w:sz w:val="24"/>
                      <w:szCs w:val="24"/>
                    </w:rPr>
                    <w:t>2022</w:t>
                  </w:r>
                </w:p>
              </w:tc>
            </w:tr>
            <w:tr w:rsidR="001E3B25" w:rsidRPr="001E3B25" w14:paraId="4F46EA92" w14:textId="77777777" w:rsidTr="00984DA9">
              <w:trPr>
                <w:trHeight w:val="375"/>
              </w:trPr>
              <w:tc>
                <w:tcPr>
                  <w:tcW w:w="1380" w:type="dxa"/>
                </w:tcPr>
                <w:p w14:paraId="0FF83946" w14:textId="77777777" w:rsidR="001E3B25" w:rsidRPr="001E3B25" w:rsidRDefault="001E3B25" w:rsidP="001E3B25">
                  <w:pPr>
                    <w:snapToGrid w:val="0"/>
                    <w:spacing w:line="240" w:lineRule="auto"/>
                    <w:rPr>
                      <w:rFonts w:asciiTheme="minorHAnsi" w:hAnsiTheme="minorHAnsi" w:cstheme="minorHAnsi"/>
                      <w:b/>
                      <w:bCs w:val="0"/>
                      <w:kern w:val="0"/>
                      <w:sz w:val="24"/>
                      <w:szCs w:val="24"/>
                    </w:rPr>
                  </w:pPr>
                  <w:r w:rsidRPr="001E3B25">
                    <w:rPr>
                      <w:rFonts w:asciiTheme="minorHAnsi" w:hAnsiTheme="minorHAnsi" w:cstheme="minorHAnsi"/>
                      <w:kern w:val="0"/>
                      <w:sz w:val="24"/>
                      <w:szCs w:val="24"/>
                    </w:rPr>
                    <w:t>S20-320</w:t>
                  </w:r>
                </w:p>
              </w:tc>
              <w:tc>
                <w:tcPr>
                  <w:tcW w:w="4895" w:type="dxa"/>
                </w:tcPr>
                <w:p w14:paraId="40B9EC59" w14:textId="77777777" w:rsidR="001E3B25" w:rsidRPr="001E3B25" w:rsidRDefault="001E3B25" w:rsidP="001E3B25">
                  <w:pPr>
                    <w:snapToGrid w:val="0"/>
                    <w:spacing w:line="240" w:lineRule="auto"/>
                    <w:rPr>
                      <w:rFonts w:asciiTheme="minorHAnsi" w:hAnsiTheme="minorHAnsi" w:cstheme="minorHAnsi"/>
                      <w:b/>
                      <w:bCs w:val="0"/>
                      <w:kern w:val="0"/>
                      <w:sz w:val="24"/>
                      <w:szCs w:val="24"/>
                    </w:rPr>
                  </w:pPr>
                  <w:r w:rsidRPr="001E3B25">
                    <w:rPr>
                      <w:rFonts w:asciiTheme="minorHAnsi" w:hAnsiTheme="minorHAnsi" w:cstheme="minorHAnsi"/>
                      <w:kern w:val="0"/>
                      <w:sz w:val="24"/>
                      <w:szCs w:val="24"/>
                    </w:rPr>
                    <w:t>S14-16267 (FT)x UA5814HP (High Protein)</w:t>
                  </w:r>
                </w:p>
              </w:tc>
              <w:tc>
                <w:tcPr>
                  <w:tcW w:w="1437" w:type="dxa"/>
                </w:tcPr>
                <w:p w14:paraId="37ACFBD5" w14:textId="77777777" w:rsidR="001E3B25" w:rsidRPr="001E3B25" w:rsidRDefault="001E3B25" w:rsidP="001E3B25">
                  <w:pPr>
                    <w:snapToGrid w:val="0"/>
                    <w:spacing w:line="240" w:lineRule="auto"/>
                    <w:rPr>
                      <w:rFonts w:asciiTheme="minorHAnsi" w:hAnsiTheme="minorHAnsi" w:cstheme="minorHAnsi"/>
                      <w:bCs w:val="0"/>
                      <w:kern w:val="0"/>
                      <w:sz w:val="24"/>
                      <w:szCs w:val="24"/>
                    </w:rPr>
                  </w:pPr>
                  <w:r w:rsidRPr="001E3B25">
                    <w:rPr>
                      <w:rFonts w:asciiTheme="minorHAnsi" w:hAnsiTheme="minorHAnsi" w:cstheme="minorHAnsi"/>
                      <w:bCs w:val="0"/>
                      <w:kern w:val="0"/>
                      <w:sz w:val="24"/>
                      <w:szCs w:val="24"/>
                    </w:rPr>
                    <w:t>F</w:t>
                  </w:r>
                  <w:r w:rsidRPr="001E3B25">
                    <w:rPr>
                      <w:rFonts w:asciiTheme="minorHAnsi" w:hAnsiTheme="minorHAnsi" w:cstheme="minorHAnsi"/>
                      <w:bCs w:val="0"/>
                      <w:kern w:val="0"/>
                      <w:sz w:val="24"/>
                      <w:szCs w:val="24"/>
                      <w:vertAlign w:val="subscript"/>
                    </w:rPr>
                    <w:t>4:5</w:t>
                  </w:r>
                </w:p>
              </w:tc>
              <w:tc>
                <w:tcPr>
                  <w:tcW w:w="1922" w:type="dxa"/>
                </w:tcPr>
                <w:p w14:paraId="0245EAA2" w14:textId="77777777" w:rsidR="001E3B25" w:rsidRPr="001E3B25" w:rsidRDefault="001E3B25" w:rsidP="001E3B25">
                  <w:pPr>
                    <w:snapToGrid w:val="0"/>
                    <w:spacing w:line="240" w:lineRule="auto"/>
                    <w:rPr>
                      <w:rFonts w:asciiTheme="minorHAnsi" w:hAnsiTheme="minorHAnsi" w:cstheme="minorHAnsi"/>
                      <w:b/>
                      <w:bCs w:val="0"/>
                      <w:kern w:val="0"/>
                      <w:sz w:val="24"/>
                      <w:szCs w:val="24"/>
                    </w:rPr>
                  </w:pPr>
                  <w:r w:rsidRPr="001E3B25">
                    <w:rPr>
                      <w:rFonts w:asciiTheme="minorHAnsi" w:hAnsiTheme="minorHAnsi" w:cstheme="minorHAnsi"/>
                      <w:kern w:val="0"/>
                      <w:sz w:val="24"/>
                      <w:szCs w:val="24"/>
                    </w:rPr>
                    <w:t>2022</w:t>
                  </w:r>
                </w:p>
              </w:tc>
            </w:tr>
            <w:tr w:rsidR="001E3B25" w:rsidRPr="001E3B25" w14:paraId="1497E616" w14:textId="77777777" w:rsidTr="00984DA9">
              <w:trPr>
                <w:trHeight w:val="190"/>
              </w:trPr>
              <w:tc>
                <w:tcPr>
                  <w:tcW w:w="1380" w:type="dxa"/>
                </w:tcPr>
                <w:p w14:paraId="6EA1B2D6" w14:textId="77777777" w:rsidR="001E3B25" w:rsidRPr="001E3B25" w:rsidRDefault="001E3B25" w:rsidP="001E3B25">
                  <w:pPr>
                    <w:snapToGrid w:val="0"/>
                    <w:spacing w:line="240" w:lineRule="auto"/>
                    <w:rPr>
                      <w:rFonts w:asciiTheme="minorHAnsi" w:hAnsiTheme="minorHAnsi" w:cstheme="minorHAnsi"/>
                      <w:b/>
                      <w:bCs w:val="0"/>
                      <w:kern w:val="0"/>
                      <w:sz w:val="24"/>
                      <w:szCs w:val="24"/>
                    </w:rPr>
                  </w:pPr>
                  <w:r w:rsidRPr="001E3B25">
                    <w:rPr>
                      <w:rFonts w:asciiTheme="minorHAnsi" w:hAnsiTheme="minorHAnsi" w:cstheme="minorHAnsi"/>
                      <w:kern w:val="0"/>
                      <w:sz w:val="24"/>
                      <w:szCs w:val="24"/>
                    </w:rPr>
                    <w:t>S20-321</w:t>
                  </w:r>
                </w:p>
              </w:tc>
              <w:tc>
                <w:tcPr>
                  <w:tcW w:w="4895" w:type="dxa"/>
                </w:tcPr>
                <w:p w14:paraId="4C56BDBE" w14:textId="77777777" w:rsidR="001E3B25" w:rsidRPr="001E3B25" w:rsidRDefault="001E3B25" w:rsidP="001E3B25">
                  <w:pPr>
                    <w:snapToGrid w:val="0"/>
                    <w:spacing w:line="240" w:lineRule="auto"/>
                    <w:rPr>
                      <w:rFonts w:asciiTheme="minorHAnsi" w:hAnsiTheme="minorHAnsi" w:cstheme="minorHAnsi"/>
                      <w:b/>
                      <w:bCs w:val="0"/>
                      <w:kern w:val="0"/>
                      <w:sz w:val="24"/>
                      <w:szCs w:val="24"/>
                    </w:rPr>
                  </w:pPr>
                  <w:r w:rsidRPr="001E3B25">
                    <w:rPr>
                      <w:rFonts w:asciiTheme="minorHAnsi" w:hAnsiTheme="minorHAnsi" w:cstheme="minorHAnsi"/>
                      <w:kern w:val="0"/>
                      <w:sz w:val="24"/>
                      <w:szCs w:val="24"/>
                    </w:rPr>
                    <w:t>S12-1362 (FT) x Osage (Protein)</w:t>
                  </w:r>
                </w:p>
              </w:tc>
              <w:tc>
                <w:tcPr>
                  <w:tcW w:w="1437" w:type="dxa"/>
                </w:tcPr>
                <w:p w14:paraId="36BA018F" w14:textId="77777777" w:rsidR="001E3B25" w:rsidRPr="001E3B25" w:rsidRDefault="001E3B25" w:rsidP="001E3B25">
                  <w:pPr>
                    <w:snapToGrid w:val="0"/>
                    <w:spacing w:line="240" w:lineRule="auto"/>
                    <w:rPr>
                      <w:rFonts w:asciiTheme="minorHAnsi" w:hAnsiTheme="minorHAnsi" w:cstheme="minorHAnsi"/>
                      <w:bCs w:val="0"/>
                      <w:kern w:val="0"/>
                      <w:sz w:val="24"/>
                      <w:szCs w:val="24"/>
                    </w:rPr>
                  </w:pPr>
                  <w:r w:rsidRPr="001E3B25">
                    <w:rPr>
                      <w:rFonts w:asciiTheme="minorHAnsi" w:hAnsiTheme="minorHAnsi" w:cstheme="minorHAnsi"/>
                      <w:bCs w:val="0"/>
                      <w:kern w:val="0"/>
                      <w:sz w:val="24"/>
                      <w:szCs w:val="24"/>
                    </w:rPr>
                    <w:t>F</w:t>
                  </w:r>
                  <w:r w:rsidRPr="001E3B25">
                    <w:rPr>
                      <w:rFonts w:asciiTheme="minorHAnsi" w:hAnsiTheme="minorHAnsi" w:cstheme="minorHAnsi"/>
                      <w:bCs w:val="0"/>
                      <w:kern w:val="0"/>
                      <w:sz w:val="24"/>
                      <w:szCs w:val="24"/>
                      <w:vertAlign w:val="subscript"/>
                    </w:rPr>
                    <w:t>4:5</w:t>
                  </w:r>
                </w:p>
              </w:tc>
              <w:tc>
                <w:tcPr>
                  <w:tcW w:w="1922" w:type="dxa"/>
                </w:tcPr>
                <w:p w14:paraId="18DA9522" w14:textId="77777777" w:rsidR="001E3B25" w:rsidRPr="001E3B25" w:rsidRDefault="001E3B25" w:rsidP="001E3B25">
                  <w:pPr>
                    <w:snapToGrid w:val="0"/>
                    <w:spacing w:line="240" w:lineRule="auto"/>
                    <w:rPr>
                      <w:rFonts w:asciiTheme="minorHAnsi" w:hAnsiTheme="minorHAnsi" w:cstheme="minorHAnsi"/>
                      <w:b/>
                      <w:bCs w:val="0"/>
                      <w:kern w:val="0"/>
                      <w:sz w:val="24"/>
                      <w:szCs w:val="24"/>
                    </w:rPr>
                  </w:pPr>
                  <w:r w:rsidRPr="001E3B25">
                    <w:rPr>
                      <w:rFonts w:asciiTheme="minorHAnsi" w:hAnsiTheme="minorHAnsi" w:cstheme="minorHAnsi"/>
                      <w:kern w:val="0"/>
                      <w:sz w:val="24"/>
                      <w:szCs w:val="24"/>
                    </w:rPr>
                    <w:t>2022</w:t>
                  </w:r>
                </w:p>
              </w:tc>
            </w:tr>
            <w:tr w:rsidR="001E3B25" w:rsidRPr="001E3B25" w14:paraId="58125FB0" w14:textId="77777777" w:rsidTr="00984DA9">
              <w:trPr>
                <w:trHeight w:val="183"/>
              </w:trPr>
              <w:tc>
                <w:tcPr>
                  <w:tcW w:w="1380" w:type="dxa"/>
                </w:tcPr>
                <w:p w14:paraId="22629E54" w14:textId="77777777" w:rsidR="001E3B25" w:rsidRPr="001E3B25" w:rsidRDefault="001E3B25" w:rsidP="001E3B25">
                  <w:pPr>
                    <w:snapToGrid w:val="0"/>
                    <w:spacing w:line="240" w:lineRule="auto"/>
                    <w:rPr>
                      <w:rFonts w:asciiTheme="minorHAnsi" w:hAnsiTheme="minorHAnsi" w:cstheme="minorHAnsi"/>
                      <w:b/>
                      <w:bCs w:val="0"/>
                      <w:kern w:val="0"/>
                      <w:sz w:val="24"/>
                      <w:szCs w:val="24"/>
                    </w:rPr>
                  </w:pPr>
                  <w:r w:rsidRPr="001E3B25">
                    <w:rPr>
                      <w:rFonts w:asciiTheme="minorHAnsi" w:hAnsiTheme="minorHAnsi" w:cstheme="minorHAnsi"/>
                      <w:kern w:val="0"/>
                      <w:sz w:val="24"/>
                      <w:szCs w:val="24"/>
                    </w:rPr>
                    <w:t>S20-322</w:t>
                  </w:r>
                </w:p>
              </w:tc>
              <w:tc>
                <w:tcPr>
                  <w:tcW w:w="4895" w:type="dxa"/>
                </w:tcPr>
                <w:p w14:paraId="3C60C92B" w14:textId="77777777" w:rsidR="001E3B25" w:rsidRPr="001E3B25" w:rsidRDefault="001E3B25" w:rsidP="001E3B25">
                  <w:pPr>
                    <w:snapToGrid w:val="0"/>
                    <w:spacing w:line="240" w:lineRule="auto"/>
                    <w:rPr>
                      <w:rFonts w:asciiTheme="minorHAnsi" w:hAnsiTheme="minorHAnsi" w:cstheme="minorHAnsi"/>
                      <w:b/>
                      <w:bCs w:val="0"/>
                      <w:kern w:val="0"/>
                      <w:sz w:val="24"/>
                      <w:szCs w:val="24"/>
                    </w:rPr>
                  </w:pPr>
                  <w:r w:rsidRPr="001E3B25">
                    <w:rPr>
                      <w:rFonts w:asciiTheme="minorHAnsi" w:hAnsiTheme="minorHAnsi" w:cstheme="minorHAnsi"/>
                      <w:kern w:val="0"/>
                      <w:sz w:val="24"/>
                      <w:szCs w:val="24"/>
                    </w:rPr>
                    <w:t>RIL 123 (FT) x R11-7999 (Protein)</w:t>
                  </w:r>
                </w:p>
              </w:tc>
              <w:tc>
                <w:tcPr>
                  <w:tcW w:w="1437" w:type="dxa"/>
                </w:tcPr>
                <w:p w14:paraId="6812497D" w14:textId="77777777" w:rsidR="001E3B25" w:rsidRPr="001E3B25" w:rsidRDefault="001E3B25" w:rsidP="001E3B25">
                  <w:pPr>
                    <w:snapToGrid w:val="0"/>
                    <w:spacing w:line="240" w:lineRule="auto"/>
                    <w:rPr>
                      <w:rFonts w:asciiTheme="minorHAnsi" w:hAnsiTheme="minorHAnsi" w:cstheme="minorHAnsi"/>
                      <w:bCs w:val="0"/>
                      <w:kern w:val="0"/>
                      <w:sz w:val="24"/>
                      <w:szCs w:val="24"/>
                    </w:rPr>
                  </w:pPr>
                  <w:r w:rsidRPr="001E3B25">
                    <w:rPr>
                      <w:rFonts w:asciiTheme="minorHAnsi" w:hAnsiTheme="minorHAnsi" w:cstheme="minorHAnsi"/>
                      <w:bCs w:val="0"/>
                      <w:kern w:val="0"/>
                      <w:sz w:val="24"/>
                      <w:szCs w:val="24"/>
                    </w:rPr>
                    <w:t>F</w:t>
                  </w:r>
                  <w:r w:rsidRPr="001E3B25">
                    <w:rPr>
                      <w:rFonts w:asciiTheme="minorHAnsi" w:hAnsiTheme="minorHAnsi" w:cstheme="minorHAnsi"/>
                      <w:bCs w:val="0"/>
                      <w:kern w:val="0"/>
                      <w:sz w:val="24"/>
                      <w:szCs w:val="24"/>
                      <w:vertAlign w:val="subscript"/>
                    </w:rPr>
                    <w:t>4:5</w:t>
                  </w:r>
                </w:p>
              </w:tc>
              <w:tc>
                <w:tcPr>
                  <w:tcW w:w="1922" w:type="dxa"/>
                </w:tcPr>
                <w:p w14:paraId="209A3C92" w14:textId="77777777" w:rsidR="001E3B25" w:rsidRPr="001E3B25" w:rsidRDefault="001E3B25" w:rsidP="001E3B25">
                  <w:pPr>
                    <w:snapToGrid w:val="0"/>
                    <w:spacing w:line="240" w:lineRule="auto"/>
                    <w:rPr>
                      <w:rFonts w:asciiTheme="minorHAnsi" w:hAnsiTheme="minorHAnsi" w:cstheme="minorHAnsi"/>
                      <w:b/>
                      <w:bCs w:val="0"/>
                      <w:kern w:val="0"/>
                      <w:sz w:val="24"/>
                      <w:szCs w:val="24"/>
                    </w:rPr>
                  </w:pPr>
                  <w:r w:rsidRPr="001E3B25">
                    <w:rPr>
                      <w:rFonts w:asciiTheme="minorHAnsi" w:hAnsiTheme="minorHAnsi" w:cstheme="minorHAnsi"/>
                      <w:kern w:val="0"/>
                      <w:sz w:val="24"/>
                      <w:szCs w:val="24"/>
                    </w:rPr>
                    <w:t>2022</w:t>
                  </w:r>
                </w:p>
              </w:tc>
            </w:tr>
          </w:tbl>
          <w:p w14:paraId="77DC44A6" w14:textId="53EDDB0C" w:rsidR="00655FF0" w:rsidRPr="00C75086" w:rsidRDefault="00655FF0" w:rsidP="001E3B25">
            <w:pPr>
              <w:snapToGrid w:val="0"/>
              <w:spacing w:line="240" w:lineRule="auto"/>
              <w:rPr>
                <w:rFonts w:asciiTheme="minorHAnsi" w:hAnsiTheme="minorHAnsi" w:cstheme="minorHAnsi"/>
                <w:b/>
                <w:sz w:val="24"/>
                <w:szCs w:val="24"/>
              </w:rPr>
            </w:pPr>
          </w:p>
          <w:p w14:paraId="122D926B" w14:textId="42D69363" w:rsidR="001E3B25" w:rsidRPr="00C75086" w:rsidRDefault="00655FF0" w:rsidP="00C75086">
            <w:pPr>
              <w:jc w:val="both"/>
              <w:rPr>
                <w:rFonts w:asciiTheme="minorHAnsi" w:hAnsiTheme="minorHAnsi" w:cstheme="minorHAnsi"/>
                <w:sz w:val="24"/>
                <w:szCs w:val="24"/>
              </w:rPr>
            </w:pPr>
            <w:r w:rsidRPr="00C75086">
              <w:rPr>
                <w:rFonts w:asciiTheme="minorHAnsi" w:hAnsiTheme="minorHAnsi" w:cstheme="minorHAnsi"/>
                <w:b/>
                <w:sz w:val="24"/>
                <w:szCs w:val="24"/>
              </w:rPr>
              <w:t xml:space="preserve">6. </w:t>
            </w:r>
            <w:r w:rsidR="00B45D9E" w:rsidRPr="00C75086">
              <w:rPr>
                <w:rFonts w:asciiTheme="minorHAnsi" w:hAnsiTheme="minorHAnsi" w:cstheme="minorHAnsi"/>
                <w:b/>
                <w:sz w:val="24"/>
                <w:szCs w:val="24"/>
              </w:rPr>
              <w:t>Breeding populations under generation advance:</w:t>
            </w:r>
            <w:r w:rsidR="001E3B25" w:rsidRPr="00C75086">
              <w:rPr>
                <w:rFonts w:asciiTheme="minorHAnsi" w:hAnsiTheme="minorHAnsi" w:cstheme="minorHAnsi"/>
                <w:b/>
                <w:sz w:val="24"/>
                <w:szCs w:val="24"/>
              </w:rPr>
              <w:t xml:space="preserve"> </w:t>
            </w:r>
            <w:r w:rsidR="001E3B25" w:rsidRPr="00C75086">
              <w:rPr>
                <w:rFonts w:asciiTheme="minorHAnsi" w:hAnsiTheme="minorHAnsi" w:cstheme="minorHAnsi"/>
                <w:sz w:val="24"/>
                <w:szCs w:val="24"/>
              </w:rPr>
              <w:t>Three crosses were made in 2021 to develop new flood-tolerant, high-yielding soybean varieties (Table 2). These populations are currently being advanced in off-season nurseries and F</w:t>
            </w:r>
            <w:r w:rsidR="001E3B25" w:rsidRPr="00C75086">
              <w:rPr>
                <w:rFonts w:asciiTheme="minorHAnsi" w:hAnsiTheme="minorHAnsi" w:cstheme="minorHAnsi"/>
                <w:sz w:val="24"/>
                <w:szCs w:val="24"/>
                <w:vertAlign w:val="subscript"/>
              </w:rPr>
              <w:t xml:space="preserve">4:5 </w:t>
            </w:r>
            <w:r w:rsidR="001E3B25" w:rsidRPr="00C75086">
              <w:rPr>
                <w:rFonts w:asciiTheme="minorHAnsi" w:hAnsiTheme="minorHAnsi" w:cstheme="minorHAnsi"/>
                <w:sz w:val="24"/>
                <w:szCs w:val="24"/>
              </w:rPr>
              <w:t>seeds will return to Portageville, MO for evaluation and line selection in the 2023 growing season.</w:t>
            </w:r>
          </w:p>
          <w:p w14:paraId="7956D182" w14:textId="77777777" w:rsidR="001E3B25" w:rsidRPr="001E3B25" w:rsidRDefault="001E3B25" w:rsidP="001E3B25">
            <w:pPr>
              <w:rPr>
                <w:rFonts w:asciiTheme="minorHAnsi" w:hAnsiTheme="minorHAnsi" w:cstheme="minorHAnsi"/>
                <w:sz w:val="24"/>
                <w:szCs w:val="24"/>
              </w:rPr>
            </w:pPr>
          </w:p>
          <w:p w14:paraId="12B062BD" w14:textId="77777777" w:rsidR="001E3B25" w:rsidRPr="001E3B25" w:rsidRDefault="001E3B25" w:rsidP="001E3B25">
            <w:pPr>
              <w:rPr>
                <w:rFonts w:asciiTheme="minorHAnsi" w:hAnsiTheme="minorHAnsi" w:cstheme="minorHAnsi"/>
                <w:sz w:val="24"/>
                <w:szCs w:val="24"/>
              </w:rPr>
            </w:pPr>
            <w:r w:rsidRPr="001E3B25">
              <w:rPr>
                <w:rFonts w:asciiTheme="minorHAnsi" w:hAnsiTheme="minorHAnsi" w:cstheme="minorHAnsi"/>
                <w:sz w:val="24"/>
                <w:szCs w:val="24"/>
              </w:rPr>
              <w:t>Table 2. Summary of flood-tolerant bi-parental populations in generation advancement</w:t>
            </w:r>
          </w:p>
          <w:tbl>
            <w:tblPr>
              <w:tblStyle w:val="TableGrid"/>
              <w:tblW w:w="0" w:type="auto"/>
              <w:tblLook w:val="04A0" w:firstRow="1" w:lastRow="0" w:firstColumn="1" w:lastColumn="0" w:noHBand="0" w:noVBand="1"/>
            </w:tblPr>
            <w:tblGrid>
              <w:gridCol w:w="1698"/>
              <w:gridCol w:w="3016"/>
              <w:gridCol w:w="2358"/>
              <w:gridCol w:w="2358"/>
            </w:tblGrid>
            <w:tr w:rsidR="001E3B25" w:rsidRPr="001E3B25" w14:paraId="28666552" w14:textId="77777777" w:rsidTr="00984DA9">
              <w:tc>
                <w:tcPr>
                  <w:tcW w:w="1698" w:type="dxa"/>
                </w:tcPr>
                <w:p w14:paraId="13C89F8A" w14:textId="77777777" w:rsidR="001E3B25" w:rsidRPr="001E3B25" w:rsidRDefault="001E3B25" w:rsidP="001E3B25">
                  <w:pPr>
                    <w:rPr>
                      <w:rFonts w:asciiTheme="minorHAnsi" w:hAnsiTheme="minorHAnsi" w:cstheme="minorHAnsi"/>
                      <w:sz w:val="24"/>
                      <w:szCs w:val="24"/>
                    </w:rPr>
                  </w:pPr>
                  <w:r w:rsidRPr="001E3B25">
                    <w:rPr>
                      <w:rFonts w:asciiTheme="minorHAnsi" w:hAnsiTheme="minorHAnsi" w:cstheme="minorHAnsi"/>
                      <w:sz w:val="24"/>
                      <w:szCs w:val="24"/>
                    </w:rPr>
                    <w:t>Cross</w:t>
                  </w:r>
                </w:p>
              </w:tc>
              <w:tc>
                <w:tcPr>
                  <w:tcW w:w="3016" w:type="dxa"/>
                </w:tcPr>
                <w:p w14:paraId="129D316D" w14:textId="77777777" w:rsidR="001E3B25" w:rsidRPr="001E3B25" w:rsidRDefault="001E3B25" w:rsidP="001E3B25">
                  <w:pPr>
                    <w:rPr>
                      <w:rFonts w:asciiTheme="minorHAnsi" w:hAnsiTheme="minorHAnsi" w:cstheme="minorHAnsi"/>
                      <w:sz w:val="24"/>
                      <w:szCs w:val="24"/>
                    </w:rPr>
                  </w:pPr>
                  <w:r w:rsidRPr="001E3B25">
                    <w:rPr>
                      <w:rFonts w:asciiTheme="minorHAnsi" w:hAnsiTheme="minorHAnsi" w:cstheme="minorHAnsi"/>
                      <w:sz w:val="24"/>
                      <w:szCs w:val="24"/>
                    </w:rPr>
                    <w:t>Pedigree</w:t>
                  </w:r>
                </w:p>
              </w:tc>
              <w:tc>
                <w:tcPr>
                  <w:tcW w:w="2358" w:type="dxa"/>
                </w:tcPr>
                <w:p w14:paraId="337DD03B" w14:textId="77777777" w:rsidR="001E3B25" w:rsidRPr="001E3B25" w:rsidRDefault="001E3B25" w:rsidP="001E3B25">
                  <w:pPr>
                    <w:rPr>
                      <w:rFonts w:asciiTheme="minorHAnsi" w:hAnsiTheme="minorHAnsi" w:cstheme="minorHAnsi"/>
                      <w:sz w:val="24"/>
                      <w:szCs w:val="24"/>
                    </w:rPr>
                  </w:pPr>
                  <w:r w:rsidRPr="001E3B25">
                    <w:rPr>
                      <w:rFonts w:asciiTheme="minorHAnsi" w:hAnsiTheme="minorHAnsi" w:cstheme="minorHAnsi"/>
                      <w:sz w:val="24"/>
                      <w:szCs w:val="24"/>
                    </w:rPr>
                    <w:t>Current Generation</w:t>
                  </w:r>
                </w:p>
              </w:tc>
              <w:tc>
                <w:tcPr>
                  <w:tcW w:w="2358" w:type="dxa"/>
                </w:tcPr>
                <w:p w14:paraId="7CAA32A9" w14:textId="77777777" w:rsidR="001E3B25" w:rsidRPr="001E3B25" w:rsidRDefault="001E3B25" w:rsidP="001E3B25">
                  <w:pPr>
                    <w:rPr>
                      <w:rFonts w:asciiTheme="minorHAnsi" w:hAnsiTheme="minorHAnsi" w:cstheme="minorHAnsi"/>
                      <w:sz w:val="24"/>
                      <w:szCs w:val="24"/>
                    </w:rPr>
                  </w:pPr>
                  <w:r w:rsidRPr="001E3B25">
                    <w:rPr>
                      <w:rFonts w:asciiTheme="minorHAnsi" w:hAnsiTheme="minorHAnsi" w:cstheme="minorHAnsi"/>
                      <w:sz w:val="24"/>
                      <w:szCs w:val="24"/>
                    </w:rPr>
                    <w:t>Year of evaluation</w:t>
                  </w:r>
                </w:p>
              </w:tc>
            </w:tr>
            <w:tr w:rsidR="001E3B25" w:rsidRPr="001E3B25" w14:paraId="0139951E" w14:textId="77777777" w:rsidTr="00984DA9">
              <w:tc>
                <w:tcPr>
                  <w:tcW w:w="1698" w:type="dxa"/>
                </w:tcPr>
                <w:p w14:paraId="7B49D23A" w14:textId="77777777" w:rsidR="001E3B25" w:rsidRPr="001E3B25" w:rsidRDefault="001E3B25" w:rsidP="001E3B25">
                  <w:pPr>
                    <w:rPr>
                      <w:rFonts w:asciiTheme="minorHAnsi" w:hAnsiTheme="minorHAnsi" w:cstheme="minorHAnsi"/>
                      <w:sz w:val="24"/>
                      <w:szCs w:val="24"/>
                    </w:rPr>
                  </w:pPr>
                  <w:r w:rsidRPr="001E3B25">
                    <w:rPr>
                      <w:rFonts w:asciiTheme="minorHAnsi" w:hAnsiTheme="minorHAnsi" w:cstheme="minorHAnsi"/>
                      <w:sz w:val="24"/>
                      <w:szCs w:val="24"/>
                    </w:rPr>
                    <w:t>S21-806</w:t>
                  </w:r>
                </w:p>
              </w:tc>
              <w:tc>
                <w:tcPr>
                  <w:tcW w:w="3016" w:type="dxa"/>
                </w:tcPr>
                <w:p w14:paraId="5A12FA4C" w14:textId="77777777" w:rsidR="001E3B25" w:rsidRPr="001E3B25" w:rsidRDefault="001E3B25" w:rsidP="001E3B25">
                  <w:pPr>
                    <w:rPr>
                      <w:rFonts w:asciiTheme="minorHAnsi" w:hAnsiTheme="minorHAnsi" w:cstheme="minorHAnsi"/>
                      <w:sz w:val="24"/>
                      <w:szCs w:val="24"/>
                    </w:rPr>
                  </w:pPr>
                  <w:r w:rsidRPr="001E3B25">
                    <w:rPr>
                      <w:rFonts w:asciiTheme="minorHAnsi" w:hAnsiTheme="minorHAnsi" w:cstheme="minorHAnsi"/>
                      <w:sz w:val="24"/>
                      <w:szCs w:val="24"/>
                    </w:rPr>
                    <w:t>S12-1362 x S18-3460</w:t>
                  </w:r>
                </w:p>
              </w:tc>
              <w:tc>
                <w:tcPr>
                  <w:tcW w:w="2358" w:type="dxa"/>
                </w:tcPr>
                <w:p w14:paraId="25191FEF" w14:textId="77777777" w:rsidR="001E3B25" w:rsidRPr="001E3B25" w:rsidRDefault="001E3B25" w:rsidP="001E3B25">
                  <w:pPr>
                    <w:rPr>
                      <w:rFonts w:asciiTheme="minorHAnsi" w:hAnsiTheme="minorHAnsi" w:cstheme="minorHAnsi"/>
                      <w:sz w:val="24"/>
                      <w:szCs w:val="24"/>
                    </w:rPr>
                  </w:pPr>
                  <w:r w:rsidRPr="001E3B25">
                    <w:rPr>
                      <w:rFonts w:asciiTheme="minorHAnsi" w:hAnsiTheme="minorHAnsi" w:cstheme="minorHAnsi"/>
                      <w:sz w:val="24"/>
                      <w:szCs w:val="24"/>
                    </w:rPr>
                    <w:t>F</w:t>
                  </w:r>
                  <w:r w:rsidRPr="001E3B25">
                    <w:rPr>
                      <w:rFonts w:asciiTheme="minorHAnsi" w:hAnsiTheme="minorHAnsi" w:cstheme="minorHAnsi"/>
                      <w:sz w:val="24"/>
                      <w:szCs w:val="24"/>
                      <w:vertAlign w:val="subscript"/>
                    </w:rPr>
                    <w:t>2:3</w:t>
                  </w:r>
                </w:p>
              </w:tc>
              <w:tc>
                <w:tcPr>
                  <w:tcW w:w="2358" w:type="dxa"/>
                </w:tcPr>
                <w:p w14:paraId="4FEAE3FF" w14:textId="77777777" w:rsidR="001E3B25" w:rsidRPr="001E3B25" w:rsidRDefault="001E3B25" w:rsidP="001E3B25">
                  <w:pPr>
                    <w:rPr>
                      <w:rFonts w:asciiTheme="minorHAnsi" w:hAnsiTheme="minorHAnsi" w:cstheme="minorHAnsi"/>
                      <w:sz w:val="24"/>
                      <w:szCs w:val="24"/>
                    </w:rPr>
                  </w:pPr>
                  <w:r w:rsidRPr="001E3B25">
                    <w:rPr>
                      <w:rFonts w:asciiTheme="minorHAnsi" w:hAnsiTheme="minorHAnsi" w:cstheme="minorHAnsi"/>
                      <w:sz w:val="24"/>
                      <w:szCs w:val="24"/>
                    </w:rPr>
                    <w:t>2023</w:t>
                  </w:r>
                </w:p>
              </w:tc>
            </w:tr>
            <w:tr w:rsidR="001E3B25" w:rsidRPr="001E3B25" w14:paraId="65F40823" w14:textId="77777777" w:rsidTr="00984DA9">
              <w:tc>
                <w:tcPr>
                  <w:tcW w:w="1698" w:type="dxa"/>
                </w:tcPr>
                <w:p w14:paraId="191A4D75" w14:textId="77777777" w:rsidR="001E3B25" w:rsidRPr="001E3B25" w:rsidRDefault="001E3B25" w:rsidP="001E3B25">
                  <w:pPr>
                    <w:rPr>
                      <w:rFonts w:asciiTheme="minorHAnsi" w:hAnsiTheme="minorHAnsi" w:cstheme="minorHAnsi"/>
                      <w:sz w:val="24"/>
                      <w:szCs w:val="24"/>
                    </w:rPr>
                  </w:pPr>
                  <w:r w:rsidRPr="001E3B25">
                    <w:rPr>
                      <w:rFonts w:asciiTheme="minorHAnsi" w:hAnsiTheme="minorHAnsi" w:cstheme="minorHAnsi"/>
                      <w:sz w:val="24"/>
                      <w:szCs w:val="24"/>
                    </w:rPr>
                    <w:t>S21-807</w:t>
                  </w:r>
                </w:p>
              </w:tc>
              <w:tc>
                <w:tcPr>
                  <w:tcW w:w="3016" w:type="dxa"/>
                </w:tcPr>
                <w:p w14:paraId="211A45C4" w14:textId="77777777" w:rsidR="001E3B25" w:rsidRPr="001E3B25" w:rsidRDefault="001E3B25" w:rsidP="001E3B25">
                  <w:pPr>
                    <w:rPr>
                      <w:rFonts w:asciiTheme="minorHAnsi" w:hAnsiTheme="minorHAnsi" w:cstheme="minorHAnsi"/>
                      <w:sz w:val="24"/>
                      <w:szCs w:val="24"/>
                    </w:rPr>
                  </w:pPr>
                  <w:r w:rsidRPr="001E3B25">
                    <w:rPr>
                      <w:rFonts w:asciiTheme="minorHAnsi" w:hAnsiTheme="minorHAnsi" w:cstheme="minorHAnsi"/>
                      <w:sz w:val="24"/>
                      <w:szCs w:val="24"/>
                    </w:rPr>
                    <w:t>S18-3555 x S12-1362</w:t>
                  </w:r>
                </w:p>
              </w:tc>
              <w:tc>
                <w:tcPr>
                  <w:tcW w:w="2358" w:type="dxa"/>
                </w:tcPr>
                <w:p w14:paraId="07F34164" w14:textId="77777777" w:rsidR="001E3B25" w:rsidRPr="001E3B25" w:rsidRDefault="001E3B25" w:rsidP="001E3B25">
                  <w:pPr>
                    <w:rPr>
                      <w:rFonts w:asciiTheme="minorHAnsi" w:hAnsiTheme="minorHAnsi" w:cstheme="minorHAnsi"/>
                      <w:sz w:val="24"/>
                      <w:szCs w:val="24"/>
                    </w:rPr>
                  </w:pPr>
                  <w:r w:rsidRPr="001E3B25">
                    <w:rPr>
                      <w:rFonts w:asciiTheme="minorHAnsi" w:hAnsiTheme="minorHAnsi" w:cstheme="minorHAnsi"/>
                      <w:sz w:val="24"/>
                      <w:szCs w:val="24"/>
                    </w:rPr>
                    <w:t>F</w:t>
                  </w:r>
                  <w:r w:rsidRPr="001E3B25">
                    <w:rPr>
                      <w:rFonts w:asciiTheme="minorHAnsi" w:hAnsiTheme="minorHAnsi" w:cstheme="minorHAnsi"/>
                      <w:sz w:val="24"/>
                      <w:szCs w:val="24"/>
                      <w:vertAlign w:val="subscript"/>
                    </w:rPr>
                    <w:t>2:3</w:t>
                  </w:r>
                </w:p>
              </w:tc>
              <w:tc>
                <w:tcPr>
                  <w:tcW w:w="2358" w:type="dxa"/>
                </w:tcPr>
                <w:p w14:paraId="1A20589C" w14:textId="77777777" w:rsidR="001E3B25" w:rsidRPr="001E3B25" w:rsidRDefault="001E3B25" w:rsidP="001E3B25">
                  <w:pPr>
                    <w:rPr>
                      <w:rFonts w:asciiTheme="minorHAnsi" w:hAnsiTheme="minorHAnsi" w:cstheme="minorHAnsi"/>
                      <w:sz w:val="24"/>
                      <w:szCs w:val="24"/>
                    </w:rPr>
                  </w:pPr>
                  <w:r w:rsidRPr="001E3B25">
                    <w:rPr>
                      <w:rFonts w:asciiTheme="minorHAnsi" w:hAnsiTheme="minorHAnsi" w:cstheme="minorHAnsi"/>
                      <w:sz w:val="24"/>
                      <w:szCs w:val="24"/>
                    </w:rPr>
                    <w:t>2023</w:t>
                  </w:r>
                </w:p>
              </w:tc>
            </w:tr>
            <w:tr w:rsidR="001E3B25" w:rsidRPr="001E3B25" w14:paraId="015248CC" w14:textId="77777777" w:rsidTr="00984DA9">
              <w:tc>
                <w:tcPr>
                  <w:tcW w:w="1698" w:type="dxa"/>
                </w:tcPr>
                <w:p w14:paraId="5DE91665" w14:textId="77777777" w:rsidR="001E3B25" w:rsidRPr="001E3B25" w:rsidRDefault="001E3B25" w:rsidP="001E3B25">
                  <w:pPr>
                    <w:rPr>
                      <w:rFonts w:asciiTheme="minorHAnsi" w:hAnsiTheme="minorHAnsi" w:cstheme="minorHAnsi"/>
                      <w:sz w:val="24"/>
                      <w:szCs w:val="24"/>
                    </w:rPr>
                  </w:pPr>
                  <w:r w:rsidRPr="001E3B25">
                    <w:rPr>
                      <w:rFonts w:asciiTheme="minorHAnsi" w:hAnsiTheme="minorHAnsi" w:cstheme="minorHAnsi"/>
                      <w:sz w:val="24"/>
                      <w:szCs w:val="24"/>
                    </w:rPr>
                    <w:t>S21-808</w:t>
                  </w:r>
                </w:p>
              </w:tc>
              <w:tc>
                <w:tcPr>
                  <w:tcW w:w="3016" w:type="dxa"/>
                </w:tcPr>
                <w:p w14:paraId="520D0399" w14:textId="77777777" w:rsidR="001E3B25" w:rsidRPr="001E3B25" w:rsidRDefault="001E3B25" w:rsidP="001E3B25">
                  <w:pPr>
                    <w:rPr>
                      <w:rFonts w:asciiTheme="minorHAnsi" w:hAnsiTheme="minorHAnsi" w:cstheme="minorHAnsi"/>
                      <w:sz w:val="24"/>
                      <w:szCs w:val="24"/>
                    </w:rPr>
                  </w:pPr>
                  <w:r w:rsidRPr="001E3B25">
                    <w:rPr>
                      <w:rFonts w:asciiTheme="minorHAnsi" w:hAnsiTheme="minorHAnsi" w:cstheme="minorHAnsi"/>
                      <w:sz w:val="24"/>
                      <w:szCs w:val="24"/>
                    </w:rPr>
                    <w:t>S16-3739RY x S12-1362</w:t>
                  </w:r>
                </w:p>
              </w:tc>
              <w:tc>
                <w:tcPr>
                  <w:tcW w:w="2358" w:type="dxa"/>
                </w:tcPr>
                <w:p w14:paraId="584FD56E" w14:textId="77777777" w:rsidR="001E3B25" w:rsidRPr="001E3B25" w:rsidRDefault="001E3B25" w:rsidP="001E3B25">
                  <w:pPr>
                    <w:rPr>
                      <w:rFonts w:asciiTheme="minorHAnsi" w:hAnsiTheme="minorHAnsi" w:cstheme="minorHAnsi"/>
                      <w:sz w:val="24"/>
                      <w:szCs w:val="24"/>
                    </w:rPr>
                  </w:pPr>
                  <w:r w:rsidRPr="001E3B25">
                    <w:rPr>
                      <w:rFonts w:asciiTheme="minorHAnsi" w:hAnsiTheme="minorHAnsi" w:cstheme="minorHAnsi"/>
                      <w:sz w:val="24"/>
                      <w:szCs w:val="24"/>
                    </w:rPr>
                    <w:t>F</w:t>
                  </w:r>
                  <w:r w:rsidRPr="001E3B25">
                    <w:rPr>
                      <w:rFonts w:asciiTheme="minorHAnsi" w:hAnsiTheme="minorHAnsi" w:cstheme="minorHAnsi"/>
                      <w:sz w:val="24"/>
                      <w:szCs w:val="24"/>
                      <w:vertAlign w:val="subscript"/>
                    </w:rPr>
                    <w:t>2:3</w:t>
                  </w:r>
                </w:p>
              </w:tc>
              <w:tc>
                <w:tcPr>
                  <w:tcW w:w="2358" w:type="dxa"/>
                </w:tcPr>
                <w:p w14:paraId="09BBB66E" w14:textId="77777777" w:rsidR="001E3B25" w:rsidRPr="001E3B25" w:rsidRDefault="001E3B25" w:rsidP="001E3B25">
                  <w:pPr>
                    <w:rPr>
                      <w:rFonts w:asciiTheme="minorHAnsi" w:hAnsiTheme="minorHAnsi" w:cstheme="minorHAnsi"/>
                      <w:sz w:val="24"/>
                      <w:szCs w:val="24"/>
                    </w:rPr>
                  </w:pPr>
                  <w:r w:rsidRPr="001E3B25">
                    <w:rPr>
                      <w:rFonts w:asciiTheme="minorHAnsi" w:hAnsiTheme="minorHAnsi" w:cstheme="minorHAnsi"/>
                      <w:sz w:val="24"/>
                      <w:szCs w:val="24"/>
                    </w:rPr>
                    <w:t>2023</w:t>
                  </w:r>
                </w:p>
              </w:tc>
            </w:tr>
          </w:tbl>
          <w:p w14:paraId="0F9C26A7" w14:textId="4CBF5B61" w:rsidR="00655FF0" w:rsidRPr="00C75086" w:rsidRDefault="00655FF0" w:rsidP="001E3B25">
            <w:pPr>
              <w:rPr>
                <w:rFonts w:asciiTheme="minorHAnsi" w:hAnsiTheme="minorHAnsi" w:cstheme="minorHAnsi"/>
                <w:b/>
                <w:bCs w:val="0"/>
                <w:sz w:val="24"/>
                <w:szCs w:val="24"/>
              </w:rPr>
            </w:pPr>
          </w:p>
          <w:p w14:paraId="1FE13EB3" w14:textId="3A33EC50" w:rsidR="003A1940" w:rsidRPr="00C75086" w:rsidRDefault="00655FF0" w:rsidP="00C75086">
            <w:pPr>
              <w:jc w:val="both"/>
              <w:rPr>
                <w:rFonts w:asciiTheme="minorHAnsi" w:hAnsiTheme="minorHAnsi" w:cstheme="minorHAnsi"/>
                <w:sz w:val="24"/>
                <w:szCs w:val="24"/>
              </w:rPr>
            </w:pPr>
            <w:r w:rsidRPr="00C75086">
              <w:rPr>
                <w:rFonts w:asciiTheme="minorHAnsi" w:hAnsiTheme="minorHAnsi" w:cstheme="minorHAnsi"/>
                <w:b/>
                <w:bCs w:val="0"/>
                <w:sz w:val="24"/>
                <w:szCs w:val="24"/>
              </w:rPr>
              <w:t>7</w:t>
            </w:r>
            <w:r w:rsidR="00DB7BB5" w:rsidRPr="00C75086">
              <w:rPr>
                <w:rFonts w:asciiTheme="minorHAnsi" w:hAnsiTheme="minorHAnsi" w:cstheme="minorHAnsi"/>
                <w:b/>
                <w:bCs w:val="0"/>
                <w:sz w:val="24"/>
                <w:szCs w:val="24"/>
              </w:rPr>
              <w:t xml:space="preserve">. New crossing plan in 2022 season: </w:t>
            </w:r>
            <w:r w:rsidR="001E3B25" w:rsidRPr="00C75086">
              <w:rPr>
                <w:rFonts w:asciiTheme="minorHAnsi" w:hAnsiTheme="minorHAnsi" w:cstheme="minorHAnsi"/>
                <w:sz w:val="24"/>
                <w:szCs w:val="24"/>
              </w:rPr>
              <w:t>Roughly 10-12 new crosses between flood-tolerant PIs/lines and elite breeding lines will be made to develop new high-yielding flood-tolerant breeding materials.</w:t>
            </w:r>
          </w:p>
          <w:p w14:paraId="6FD38AEC" w14:textId="77777777" w:rsidR="003A1940" w:rsidRPr="00C75086" w:rsidRDefault="003A1940" w:rsidP="00981440">
            <w:pPr>
              <w:rPr>
                <w:rFonts w:asciiTheme="minorHAnsi" w:hAnsiTheme="minorHAnsi" w:cstheme="minorHAnsi"/>
                <w:b/>
                <w:bCs w:val="0"/>
                <w:sz w:val="24"/>
                <w:szCs w:val="24"/>
              </w:rPr>
            </w:pPr>
          </w:p>
          <w:p w14:paraId="2BF1B77B" w14:textId="77777777" w:rsidR="001E3B25" w:rsidRPr="004F6473" w:rsidRDefault="00A25D7C" w:rsidP="001E3B25">
            <w:pPr>
              <w:rPr>
                <w:rFonts w:asciiTheme="minorHAnsi" w:hAnsiTheme="minorHAnsi" w:cstheme="minorHAnsi"/>
                <w:b/>
                <w:bCs w:val="0"/>
                <w:sz w:val="24"/>
                <w:szCs w:val="24"/>
                <w:u w:val="single"/>
              </w:rPr>
            </w:pPr>
            <w:r w:rsidRPr="004F6473">
              <w:rPr>
                <w:rFonts w:asciiTheme="minorHAnsi" w:hAnsiTheme="minorHAnsi" w:cstheme="minorHAnsi"/>
                <w:b/>
                <w:bCs w:val="0"/>
                <w:sz w:val="24"/>
                <w:szCs w:val="24"/>
                <w:u w:val="single"/>
              </w:rPr>
              <w:t>Mississippi:</w:t>
            </w:r>
          </w:p>
          <w:p w14:paraId="5F7E85BC" w14:textId="7318A5C6" w:rsidR="00CA42B4" w:rsidRPr="00C75086" w:rsidRDefault="00F20380" w:rsidP="00C75086">
            <w:pPr>
              <w:jc w:val="both"/>
              <w:rPr>
                <w:rFonts w:asciiTheme="minorHAnsi" w:hAnsiTheme="minorHAnsi" w:cstheme="minorHAnsi"/>
                <w:sz w:val="24"/>
                <w:szCs w:val="24"/>
              </w:rPr>
            </w:pPr>
            <w:r w:rsidRPr="00C75086">
              <w:rPr>
                <w:rFonts w:asciiTheme="minorHAnsi" w:hAnsiTheme="minorHAnsi" w:cstheme="minorHAnsi"/>
                <w:sz w:val="24"/>
                <w:szCs w:val="24"/>
              </w:rPr>
              <w:t xml:space="preserve">A set of the Mississippi official state variety trial is being preparing for planting to determine natural flood resistance within commercial varieties. Trials will be arranged as 2 row plots, 3 replications.  The field will be flooded at v2/v3 for 72-96 hours.  Plots will be harvest at maturity to determine the yield effect, if any, of </w:t>
            </w:r>
            <w:proofErr w:type="gramStart"/>
            <w:r w:rsidRPr="00C75086">
              <w:rPr>
                <w:rFonts w:asciiTheme="minorHAnsi" w:hAnsiTheme="minorHAnsi" w:cstheme="minorHAnsi"/>
                <w:sz w:val="24"/>
                <w:szCs w:val="24"/>
              </w:rPr>
              <w:t>early stage</w:t>
            </w:r>
            <w:proofErr w:type="gramEnd"/>
            <w:r w:rsidRPr="00C75086">
              <w:rPr>
                <w:rFonts w:asciiTheme="minorHAnsi" w:hAnsiTheme="minorHAnsi" w:cstheme="minorHAnsi"/>
                <w:sz w:val="24"/>
                <w:szCs w:val="24"/>
              </w:rPr>
              <w:t xml:space="preserve"> flooding.</w:t>
            </w:r>
          </w:p>
          <w:p w14:paraId="139C90B2" w14:textId="77777777" w:rsidR="001E3B25" w:rsidRPr="00C75086" w:rsidRDefault="001E3B25" w:rsidP="001E3B25">
            <w:pPr>
              <w:rPr>
                <w:rFonts w:asciiTheme="minorHAnsi" w:hAnsiTheme="minorHAnsi" w:cstheme="minorHAnsi"/>
                <w:b/>
                <w:bCs w:val="0"/>
                <w:sz w:val="24"/>
                <w:szCs w:val="24"/>
              </w:rPr>
            </w:pPr>
          </w:p>
          <w:p w14:paraId="12F01519" w14:textId="1DE79E58" w:rsidR="001E3B25" w:rsidRPr="004F6473" w:rsidRDefault="00A25D7C" w:rsidP="001E3B25">
            <w:pPr>
              <w:rPr>
                <w:rFonts w:asciiTheme="minorHAnsi" w:hAnsiTheme="minorHAnsi" w:cstheme="minorHAnsi"/>
                <w:b/>
                <w:bCs w:val="0"/>
                <w:sz w:val="24"/>
                <w:szCs w:val="24"/>
                <w:u w:val="single"/>
              </w:rPr>
            </w:pPr>
            <w:r w:rsidRPr="004F6473">
              <w:rPr>
                <w:rFonts w:asciiTheme="minorHAnsi" w:hAnsiTheme="minorHAnsi" w:cstheme="minorHAnsi"/>
                <w:b/>
                <w:bCs w:val="0"/>
                <w:sz w:val="24"/>
                <w:szCs w:val="24"/>
                <w:u w:val="single"/>
              </w:rPr>
              <w:t>Louisiana:</w:t>
            </w:r>
            <w:bookmarkStart w:id="0" w:name="_Hlk106085862"/>
          </w:p>
          <w:p w14:paraId="24251F99" w14:textId="368477AE" w:rsidR="001E3B25" w:rsidRPr="001E3B25" w:rsidRDefault="001E3B25" w:rsidP="001E3B25">
            <w:pPr>
              <w:rPr>
                <w:rFonts w:asciiTheme="minorHAnsi" w:hAnsiTheme="minorHAnsi" w:cstheme="minorHAnsi"/>
                <w:b/>
                <w:sz w:val="24"/>
                <w:szCs w:val="24"/>
              </w:rPr>
            </w:pPr>
            <w:r w:rsidRPr="001E3B25">
              <w:rPr>
                <w:rFonts w:asciiTheme="minorHAnsi" w:hAnsiTheme="minorHAnsi" w:cstheme="minorHAnsi"/>
                <w:b/>
                <w:sz w:val="24"/>
                <w:szCs w:val="24"/>
              </w:rPr>
              <w:t>Flood Yield Trial (FYT)</w:t>
            </w:r>
          </w:p>
          <w:p w14:paraId="3F39F8AA" w14:textId="77777777" w:rsidR="001E3B25" w:rsidRPr="00C75086" w:rsidRDefault="001E3B25" w:rsidP="00C75086">
            <w:pPr>
              <w:pStyle w:val="ListParagraph"/>
              <w:numPr>
                <w:ilvl w:val="0"/>
                <w:numId w:val="7"/>
              </w:numPr>
              <w:jc w:val="both"/>
              <w:rPr>
                <w:rFonts w:asciiTheme="minorHAnsi" w:hAnsiTheme="minorHAnsi" w:cstheme="minorHAnsi"/>
                <w:sz w:val="24"/>
                <w:szCs w:val="24"/>
              </w:rPr>
            </w:pPr>
            <w:r w:rsidRPr="00C75086">
              <w:rPr>
                <w:rFonts w:asciiTheme="minorHAnsi" w:hAnsiTheme="minorHAnsi" w:cstheme="minorHAnsi"/>
                <w:sz w:val="24"/>
                <w:szCs w:val="24"/>
              </w:rPr>
              <w:t xml:space="preserve">On June 8, 20 entries were planted for two treatments (flood and </w:t>
            </w:r>
            <w:proofErr w:type="gramStart"/>
            <w:r w:rsidRPr="00C75086">
              <w:rPr>
                <w:rFonts w:asciiTheme="minorHAnsi" w:hAnsiTheme="minorHAnsi" w:cstheme="minorHAnsi"/>
                <w:sz w:val="24"/>
                <w:szCs w:val="24"/>
              </w:rPr>
              <w:t>Non-flood</w:t>
            </w:r>
            <w:proofErr w:type="gramEnd"/>
            <w:r w:rsidRPr="00C75086">
              <w:rPr>
                <w:rFonts w:asciiTheme="minorHAnsi" w:hAnsiTheme="minorHAnsi" w:cstheme="minorHAnsi"/>
                <w:sz w:val="24"/>
                <w:szCs w:val="24"/>
              </w:rPr>
              <w:t>) with three reps. Herbicides were applied including Valor at 3 oz./A, Dual Magnum II at 1.5 pt./A, Liberty 1 qt./A and Induce(surfactant) at 1 pt./100 gals.</w:t>
            </w:r>
          </w:p>
          <w:bookmarkEnd w:id="0"/>
          <w:p w14:paraId="2E05618F" w14:textId="77777777" w:rsidR="001E3B25" w:rsidRPr="00C75086" w:rsidRDefault="001E3B25" w:rsidP="001E3B25">
            <w:pPr>
              <w:pStyle w:val="ListParagraph"/>
              <w:numPr>
                <w:ilvl w:val="0"/>
                <w:numId w:val="7"/>
              </w:numPr>
              <w:rPr>
                <w:rFonts w:asciiTheme="minorHAnsi" w:hAnsiTheme="minorHAnsi" w:cstheme="minorHAnsi"/>
                <w:sz w:val="24"/>
                <w:szCs w:val="24"/>
              </w:rPr>
            </w:pPr>
            <w:r w:rsidRPr="00C75086">
              <w:rPr>
                <w:rFonts w:asciiTheme="minorHAnsi" w:hAnsiTheme="minorHAnsi" w:cstheme="minorHAnsi"/>
                <w:sz w:val="24"/>
                <w:szCs w:val="24"/>
              </w:rPr>
              <w:lastRenderedPageBreak/>
              <w:t xml:space="preserve">Levees for flooding were built. </w:t>
            </w:r>
          </w:p>
          <w:p w14:paraId="1F7C6F96" w14:textId="21902740" w:rsidR="001E3B25" w:rsidRPr="00C75086" w:rsidRDefault="001E3B25" w:rsidP="001E3B25">
            <w:pPr>
              <w:pStyle w:val="ListParagraph"/>
              <w:numPr>
                <w:ilvl w:val="0"/>
                <w:numId w:val="7"/>
              </w:numPr>
              <w:rPr>
                <w:rFonts w:asciiTheme="minorHAnsi" w:hAnsiTheme="minorHAnsi" w:cstheme="minorHAnsi"/>
                <w:sz w:val="24"/>
                <w:szCs w:val="24"/>
              </w:rPr>
            </w:pPr>
            <w:r w:rsidRPr="00C75086">
              <w:rPr>
                <w:rFonts w:asciiTheme="minorHAnsi" w:hAnsiTheme="minorHAnsi" w:cstheme="minorHAnsi"/>
                <w:sz w:val="24"/>
                <w:szCs w:val="24"/>
              </w:rPr>
              <w:t xml:space="preserve">The trial will be flooded at the R1 growth stage. </w:t>
            </w:r>
          </w:p>
          <w:p w14:paraId="323E8C35" w14:textId="77777777" w:rsidR="001E3B25" w:rsidRPr="00C75086" w:rsidRDefault="001E3B25" w:rsidP="001E3B25">
            <w:pPr>
              <w:rPr>
                <w:rFonts w:asciiTheme="minorHAnsi" w:hAnsiTheme="minorHAnsi" w:cstheme="minorHAnsi"/>
                <w:sz w:val="24"/>
                <w:szCs w:val="24"/>
              </w:rPr>
            </w:pPr>
          </w:p>
          <w:p w14:paraId="03D18FA8" w14:textId="77777777" w:rsidR="001E3B25" w:rsidRPr="001E3B25" w:rsidRDefault="001E3B25" w:rsidP="001E3B25">
            <w:pPr>
              <w:rPr>
                <w:rFonts w:asciiTheme="minorHAnsi" w:hAnsiTheme="minorHAnsi" w:cstheme="minorHAnsi"/>
                <w:b/>
                <w:sz w:val="24"/>
                <w:szCs w:val="24"/>
              </w:rPr>
            </w:pPr>
            <w:proofErr w:type="spellStart"/>
            <w:r w:rsidRPr="001E3B25">
              <w:rPr>
                <w:rFonts w:asciiTheme="minorHAnsi" w:hAnsiTheme="minorHAnsi" w:cstheme="minorHAnsi"/>
                <w:b/>
                <w:sz w:val="24"/>
                <w:szCs w:val="24"/>
              </w:rPr>
              <w:t>GxE</w:t>
            </w:r>
            <w:proofErr w:type="spellEnd"/>
            <w:r w:rsidRPr="001E3B25">
              <w:rPr>
                <w:rFonts w:asciiTheme="minorHAnsi" w:hAnsiTheme="minorHAnsi" w:cstheme="minorHAnsi"/>
                <w:b/>
                <w:sz w:val="24"/>
                <w:szCs w:val="24"/>
              </w:rPr>
              <w:t xml:space="preserve"> Study for USD-Flooding FY22</w:t>
            </w:r>
          </w:p>
          <w:p w14:paraId="72D1D3F5" w14:textId="77777777" w:rsidR="00A25D7C" w:rsidRDefault="001E3B25" w:rsidP="00D53BB1">
            <w:pPr>
              <w:pStyle w:val="ListParagraph"/>
              <w:numPr>
                <w:ilvl w:val="0"/>
                <w:numId w:val="8"/>
              </w:numPr>
              <w:rPr>
                <w:rFonts w:asciiTheme="minorHAnsi" w:hAnsiTheme="minorHAnsi" w:cstheme="minorHAnsi"/>
                <w:sz w:val="24"/>
                <w:szCs w:val="24"/>
              </w:rPr>
            </w:pPr>
            <w:r w:rsidRPr="00C75086">
              <w:rPr>
                <w:rFonts w:asciiTheme="minorHAnsi" w:hAnsiTheme="minorHAnsi" w:cstheme="minorHAnsi"/>
                <w:sz w:val="24"/>
                <w:szCs w:val="24"/>
              </w:rPr>
              <w:t>Packaged 94 lines for two treatments (flood or waterlog at V2 and R1 stages) with three reps to be planted as soon as possible.</w:t>
            </w:r>
          </w:p>
          <w:p w14:paraId="7441DC17" w14:textId="77777777" w:rsidR="003E34DD" w:rsidRDefault="003E34DD" w:rsidP="003E34DD">
            <w:pPr>
              <w:rPr>
                <w:rFonts w:asciiTheme="minorHAnsi" w:hAnsiTheme="minorHAnsi" w:cstheme="minorHAnsi"/>
                <w:sz w:val="24"/>
                <w:szCs w:val="24"/>
              </w:rPr>
            </w:pPr>
          </w:p>
          <w:p w14:paraId="0B6325DB" w14:textId="77777777" w:rsidR="003E34DD" w:rsidRPr="003E34DD" w:rsidRDefault="003E34DD" w:rsidP="003E34DD">
            <w:pPr>
              <w:rPr>
                <w:rFonts w:asciiTheme="minorHAnsi" w:hAnsiTheme="minorHAnsi" w:cstheme="minorHAnsi"/>
                <w:b/>
                <w:sz w:val="24"/>
                <w:szCs w:val="24"/>
                <w:u w:val="single"/>
              </w:rPr>
            </w:pPr>
            <w:r w:rsidRPr="003E34DD">
              <w:rPr>
                <w:rFonts w:asciiTheme="minorHAnsi" w:hAnsiTheme="minorHAnsi" w:cstheme="minorHAnsi"/>
                <w:b/>
                <w:sz w:val="24"/>
                <w:szCs w:val="24"/>
                <w:u w:val="single"/>
              </w:rPr>
              <w:t>Arkansas:</w:t>
            </w:r>
          </w:p>
          <w:p w14:paraId="75B00AF0" w14:textId="77777777" w:rsidR="003E34DD" w:rsidRPr="003E34DD" w:rsidRDefault="003E34DD" w:rsidP="003E34DD">
            <w:pPr>
              <w:rPr>
                <w:rFonts w:asciiTheme="minorHAnsi" w:hAnsiTheme="minorHAnsi" w:cstheme="minorHAnsi"/>
                <w:sz w:val="24"/>
                <w:szCs w:val="24"/>
              </w:rPr>
            </w:pPr>
          </w:p>
          <w:p w14:paraId="7DA084DB" w14:textId="77777777" w:rsidR="003E34DD" w:rsidRPr="003E34DD" w:rsidRDefault="003E34DD" w:rsidP="003E34DD">
            <w:pPr>
              <w:rPr>
                <w:rFonts w:asciiTheme="minorHAnsi" w:hAnsiTheme="minorHAnsi" w:cstheme="minorHAnsi"/>
                <w:sz w:val="24"/>
                <w:szCs w:val="24"/>
              </w:rPr>
            </w:pPr>
            <w:r w:rsidRPr="003E34DD">
              <w:rPr>
                <w:rFonts w:asciiTheme="minorHAnsi" w:hAnsiTheme="minorHAnsi" w:cstheme="minorHAnsi"/>
                <w:b/>
                <w:sz w:val="24"/>
                <w:szCs w:val="24"/>
              </w:rPr>
              <w:t>Flood yield and tolerance breeding:</w:t>
            </w:r>
            <w:r w:rsidRPr="003E34DD">
              <w:rPr>
                <w:rFonts w:asciiTheme="minorHAnsi" w:hAnsiTheme="minorHAnsi" w:cstheme="minorHAnsi"/>
                <w:sz w:val="24"/>
                <w:szCs w:val="24"/>
              </w:rPr>
              <w:t xml:space="preserve"> Fifty-eight advance lines with high-yielding and flood-tolerant pedigrees are being evaluated yields in multiple Arkansas locations and flood tolerance at R1/R2 stage in Stuttgart, AR. Twenty-seven preliminary lines derived by flood-tolerant parents are being evaluated yields at three locations and flood tolerance at R1/R2 stage in Stuttgart, AR. In addition, the new progeny rows, breeding populations, and crossing combinations have been planted in Kibler and Fayetteville stations, AR.</w:t>
            </w:r>
          </w:p>
          <w:p w14:paraId="1215C683" w14:textId="77777777" w:rsidR="003E34DD" w:rsidRPr="003E34DD" w:rsidRDefault="003E34DD" w:rsidP="003E34DD">
            <w:pPr>
              <w:rPr>
                <w:rFonts w:asciiTheme="minorHAnsi" w:hAnsiTheme="minorHAnsi" w:cstheme="minorHAnsi"/>
                <w:sz w:val="24"/>
                <w:szCs w:val="24"/>
              </w:rPr>
            </w:pPr>
            <w:r w:rsidRPr="003E34DD">
              <w:rPr>
                <w:rFonts w:asciiTheme="minorHAnsi" w:hAnsiTheme="minorHAnsi" w:cstheme="minorHAnsi"/>
                <w:b/>
                <w:sz w:val="24"/>
                <w:szCs w:val="24"/>
              </w:rPr>
              <w:t>Flood tolerance screening:</w:t>
            </w:r>
            <w:r w:rsidRPr="003E34DD">
              <w:rPr>
                <w:rFonts w:asciiTheme="minorHAnsi" w:hAnsiTheme="minorHAnsi" w:cstheme="minorHAnsi"/>
                <w:sz w:val="24"/>
                <w:szCs w:val="24"/>
              </w:rPr>
              <w:t xml:space="preserve"> A set of 95 elite lines developed by Arkansas and Missouri Soybean Breeding Programs and five commercial checks are being evaluated flood tolerance at R1/R2 stage with 3-reps in Stuttgart, AR. </w:t>
            </w:r>
          </w:p>
          <w:p w14:paraId="686D5A4B" w14:textId="77777777" w:rsidR="003E34DD" w:rsidRPr="003E34DD" w:rsidRDefault="003E34DD" w:rsidP="003E34DD">
            <w:pPr>
              <w:rPr>
                <w:rFonts w:asciiTheme="minorHAnsi" w:hAnsiTheme="minorHAnsi" w:cstheme="minorHAnsi"/>
                <w:sz w:val="24"/>
                <w:szCs w:val="24"/>
              </w:rPr>
            </w:pPr>
            <w:r w:rsidRPr="003E34DD">
              <w:rPr>
                <w:rFonts w:asciiTheme="minorHAnsi" w:hAnsiTheme="minorHAnsi" w:cstheme="minorHAnsi"/>
                <w:b/>
                <w:sz w:val="24"/>
                <w:szCs w:val="24"/>
              </w:rPr>
              <w:t>Commercial varieties evaluation for yield and flood tolerance:</w:t>
            </w:r>
            <w:r w:rsidRPr="003E34DD">
              <w:rPr>
                <w:rFonts w:asciiTheme="minorHAnsi" w:hAnsiTheme="minorHAnsi" w:cstheme="minorHAnsi"/>
                <w:sz w:val="24"/>
                <w:szCs w:val="24"/>
              </w:rPr>
              <w:t xml:space="preserve"> In 2022, we are cooperating with Arkansas Variety Test Program to evaluate yield and flood tolerance performances of commercial varieties under flooding and non-flooding treatments (side by side). These tests are being conducted at three Arkansas locations with three replications. </w:t>
            </w:r>
          </w:p>
          <w:p w14:paraId="462DCCC2" w14:textId="77777777" w:rsidR="003E34DD" w:rsidRPr="003E34DD" w:rsidRDefault="003E34DD" w:rsidP="003E34DD">
            <w:pPr>
              <w:rPr>
                <w:rFonts w:asciiTheme="minorHAnsi" w:hAnsiTheme="minorHAnsi" w:cstheme="minorHAnsi"/>
                <w:sz w:val="24"/>
                <w:szCs w:val="24"/>
              </w:rPr>
            </w:pPr>
            <w:r w:rsidRPr="003E34DD">
              <w:rPr>
                <w:rFonts w:asciiTheme="minorHAnsi" w:hAnsiTheme="minorHAnsi" w:cstheme="minorHAnsi"/>
                <w:b/>
                <w:sz w:val="24"/>
                <w:szCs w:val="24"/>
              </w:rPr>
              <w:t>Flood effect to yield and seed composition:</w:t>
            </w:r>
            <w:r w:rsidRPr="003E34DD">
              <w:rPr>
                <w:rFonts w:asciiTheme="minorHAnsi" w:hAnsiTheme="minorHAnsi" w:cstheme="minorHAnsi"/>
                <w:sz w:val="24"/>
                <w:szCs w:val="24"/>
              </w:rPr>
              <w:t xml:space="preserve"> Four-teen flood tolerant/susceptible lines and two commercial checks are being evaluated yields and seed compositions under both short-term (4-day) flooding and non-flooding conditions at Stuttgart, AR. </w:t>
            </w:r>
          </w:p>
          <w:p w14:paraId="6614FC53" w14:textId="77777777" w:rsidR="003E34DD" w:rsidRPr="003E34DD" w:rsidRDefault="003E34DD" w:rsidP="003E34DD">
            <w:pPr>
              <w:rPr>
                <w:rFonts w:asciiTheme="minorHAnsi" w:hAnsiTheme="minorHAnsi" w:cstheme="minorHAnsi"/>
                <w:sz w:val="24"/>
                <w:szCs w:val="24"/>
              </w:rPr>
            </w:pPr>
          </w:p>
          <w:p w14:paraId="59F6C21A" w14:textId="4E20F1CA" w:rsidR="003E34DD" w:rsidRPr="003E34DD" w:rsidRDefault="003E34DD" w:rsidP="003E34DD">
            <w:pPr>
              <w:rPr>
                <w:rFonts w:asciiTheme="minorHAnsi" w:hAnsiTheme="minorHAnsi" w:cstheme="minorHAnsi"/>
                <w:sz w:val="24"/>
                <w:szCs w:val="24"/>
              </w:rPr>
            </w:pPr>
            <w:r w:rsidRPr="003E34DD">
              <w:rPr>
                <w:rFonts w:asciiTheme="minorHAnsi" w:hAnsiTheme="minorHAnsi" w:cstheme="minorHAnsi"/>
                <w:sz w:val="24"/>
                <w:szCs w:val="24"/>
              </w:rPr>
              <w:t>All breeding tests and experiments for yield and flooding screening were planted in May and June 2022 and seeds germinations are good.</w:t>
            </w:r>
          </w:p>
        </w:tc>
      </w:tr>
    </w:tbl>
    <w:p w14:paraId="257B50EC" w14:textId="77777777" w:rsidR="0025429E" w:rsidRDefault="0025429E" w:rsidP="005978F4"/>
    <w:sectPr w:rsidR="0025429E"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648D7" w14:textId="77777777" w:rsidR="006B01D8" w:rsidRDefault="006B01D8" w:rsidP="00BD1E89">
      <w:pPr>
        <w:spacing w:line="240" w:lineRule="auto"/>
      </w:pPr>
      <w:r>
        <w:separator/>
      </w:r>
    </w:p>
  </w:endnote>
  <w:endnote w:type="continuationSeparator" w:id="0">
    <w:p w14:paraId="2727B2BC" w14:textId="77777777" w:rsidR="006B01D8" w:rsidRDefault="006B01D8"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A2FB6" w14:textId="77777777" w:rsidR="006B01D8" w:rsidRDefault="006B01D8" w:rsidP="00BD1E89">
      <w:pPr>
        <w:spacing w:line="240" w:lineRule="auto"/>
      </w:pPr>
      <w:r>
        <w:separator/>
      </w:r>
    </w:p>
  </w:footnote>
  <w:footnote w:type="continuationSeparator" w:id="0">
    <w:p w14:paraId="5456623C" w14:textId="77777777" w:rsidR="006B01D8" w:rsidRDefault="006B01D8"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EA5"/>
    <w:multiLevelType w:val="hybridMultilevel"/>
    <w:tmpl w:val="D80E0D32"/>
    <w:lvl w:ilvl="0" w:tplc="443403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374E1"/>
    <w:multiLevelType w:val="hybridMultilevel"/>
    <w:tmpl w:val="61CAD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E452A"/>
    <w:multiLevelType w:val="hybridMultilevel"/>
    <w:tmpl w:val="97F4FB60"/>
    <w:lvl w:ilvl="0" w:tplc="2F063DF0">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B8186E"/>
    <w:multiLevelType w:val="hybridMultilevel"/>
    <w:tmpl w:val="BCACA616"/>
    <w:lvl w:ilvl="0" w:tplc="8FA05CB4">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396A61D8"/>
    <w:multiLevelType w:val="hybridMultilevel"/>
    <w:tmpl w:val="F338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16cid:durableId="1593317383">
    <w:abstractNumId w:val="4"/>
  </w:num>
  <w:num w:numId="2" w16cid:durableId="1409234791">
    <w:abstractNumId w:val="6"/>
  </w:num>
  <w:num w:numId="3" w16cid:durableId="939921031">
    <w:abstractNumId w:val="4"/>
  </w:num>
  <w:num w:numId="4" w16cid:durableId="1757900926">
    <w:abstractNumId w:val="3"/>
  </w:num>
  <w:num w:numId="5" w16cid:durableId="1145467403">
    <w:abstractNumId w:val="0"/>
  </w:num>
  <w:num w:numId="6" w16cid:durableId="1475221267">
    <w:abstractNumId w:val="2"/>
  </w:num>
  <w:num w:numId="7" w16cid:durableId="1700741522">
    <w:abstractNumId w:val="5"/>
  </w:num>
  <w:num w:numId="8" w16cid:durableId="22985182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NjAxNzM1NzY2MTJT0lEKTi0uzszPAykwqgUACaiSBCwAAAA="/>
    <w:docVar w:name="dgnword-docGUID" w:val="{5F7EBFE7-45F3-4C71-84E2-555E59E8FD8F}"/>
    <w:docVar w:name="dgnword-eventsink" w:val="75130192"/>
  </w:docVars>
  <w:rsids>
    <w:rsidRoot w:val="00A65BD5"/>
    <w:rsid w:val="00005C9B"/>
    <w:rsid w:val="00011651"/>
    <w:rsid w:val="00014790"/>
    <w:rsid w:val="00014924"/>
    <w:rsid w:val="00014ACD"/>
    <w:rsid w:val="0001709F"/>
    <w:rsid w:val="00032301"/>
    <w:rsid w:val="00032BD4"/>
    <w:rsid w:val="0003601D"/>
    <w:rsid w:val="0004056A"/>
    <w:rsid w:val="00043FA7"/>
    <w:rsid w:val="00054EF7"/>
    <w:rsid w:val="000613DF"/>
    <w:rsid w:val="000623A5"/>
    <w:rsid w:val="000666E5"/>
    <w:rsid w:val="00070527"/>
    <w:rsid w:val="0007079A"/>
    <w:rsid w:val="000750B4"/>
    <w:rsid w:val="00082E6C"/>
    <w:rsid w:val="00082F81"/>
    <w:rsid w:val="00083E61"/>
    <w:rsid w:val="000850E7"/>
    <w:rsid w:val="00087C7F"/>
    <w:rsid w:val="000942F4"/>
    <w:rsid w:val="0009609A"/>
    <w:rsid w:val="00096C63"/>
    <w:rsid w:val="000A2141"/>
    <w:rsid w:val="000A378E"/>
    <w:rsid w:val="000A4D16"/>
    <w:rsid w:val="000A7F24"/>
    <w:rsid w:val="000B06CD"/>
    <w:rsid w:val="000B11AB"/>
    <w:rsid w:val="000B3A82"/>
    <w:rsid w:val="000B7D6D"/>
    <w:rsid w:val="000C41F6"/>
    <w:rsid w:val="000C44EC"/>
    <w:rsid w:val="000D3808"/>
    <w:rsid w:val="000D503A"/>
    <w:rsid w:val="000D70EE"/>
    <w:rsid w:val="000D720A"/>
    <w:rsid w:val="000D726D"/>
    <w:rsid w:val="000D782C"/>
    <w:rsid w:val="000E6330"/>
    <w:rsid w:val="000F0AB1"/>
    <w:rsid w:val="001053BF"/>
    <w:rsid w:val="0010665A"/>
    <w:rsid w:val="00107714"/>
    <w:rsid w:val="0011058E"/>
    <w:rsid w:val="00110DE9"/>
    <w:rsid w:val="00115BC3"/>
    <w:rsid w:val="00123E01"/>
    <w:rsid w:val="00124061"/>
    <w:rsid w:val="001320BC"/>
    <w:rsid w:val="001339DD"/>
    <w:rsid w:val="00142EC0"/>
    <w:rsid w:val="001452C2"/>
    <w:rsid w:val="00145EFF"/>
    <w:rsid w:val="00152DA2"/>
    <w:rsid w:val="00153F61"/>
    <w:rsid w:val="00155A74"/>
    <w:rsid w:val="0016007C"/>
    <w:rsid w:val="001604BA"/>
    <w:rsid w:val="00162654"/>
    <w:rsid w:val="00163324"/>
    <w:rsid w:val="001670B5"/>
    <w:rsid w:val="00176BBF"/>
    <w:rsid w:val="00183109"/>
    <w:rsid w:val="00183FD2"/>
    <w:rsid w:val="00184DBB"/>
    <w:rsid w:val="00187EF0"/>
    <w:rsid w:val="00190A53"/>
    <w:rsid w:val="001943BF"/>
    <w:rsid w:val="00195969"/>
    <w:rsid w:val="001A16C9"/>
    <w:rsid w:val="001A2720"/>
    <w:rsid w:val="001A6320"/>
    <w:rsid w:val="001B15B3"/>
    <w:rsid w:val="001B446F"/>
    <w:rsid w:val="001B5C81"/>
    <w:rsid w:val="001C2E07"/>
    <w:rsid w:val="001C34A3"/>
    <w:rsid w:val="001C4C57"/>
    <w:rsid w:val="001C6976"/>
    <w:rsid w:val="001D43AB"/>
    <w:rsid w:val="001D4DA1"/>
    <w:rsid w:val="001E2F8F"/>
    <w:rsid w:val="001E3B25"/>
    <w:rsid w:val="00201943"/>
    <w:rsid w:val="00203599"/>
    <w:rsid w:val="002044CF"/>
    <w:rsid w:val="002148E3"/>
    <w:rsid w:val="0021566F"/>
    <w:rsid w:val="00215CFB"/>
    <w:rsid w:val="00216164"/>
    <w:rsid w:val="0022659A"/>
    <w:rsid w:val="00227538"/>
    <w:rsid w:val="00234746"/>
    <w:rsid w:val="00234B63"/>
    <w:rsid w:val="002350B6"/>
    <w:rsid w:val="002378AF"/>
    <w:rsid w:val="002429A3"/>
    <w:rsid w:val="0024360A"/>
    <w:rsid w:val="00245B98"/>
    <w:rsid w:val="0024670D"/>
    <w:rsid w:val="00246B18"/>
    <w:rsid w:val="002479BE"/>
    <w:rsid w:val="00250732"/>
    <w:rsid w:val="0025429E"/>
    <w:rsid w:val="0026444C"/>
    <w:rsid w:val="00264D7C"/>
    <w:rsid w:val="002721C8"/>
    <w:rsid w:val="00272FA2"/>
    <w:rsid w:val="0027315B"/>
    <w:rsid w:val="0028114C"/>
    <w:rsid w:val="00291A31"/>
    <w:rsid w:val="00295A98"/>
    <w:rsid w:val="00297877"/>
    <w:rsid w:val="00297BED"/>
    <w:rsid w:val="002A115E"/>
    <w:rsid w:val="002A19CE"/>
    <w:rsid w:val="002A1C8D"/>
    <w:rsid w:val="002B0101"/>
    <w:rsid w:val="002B5D14"/>
    <w:rsid w:val="002C289F"/>
    <w:rsid w:val="002C30C2"/>
    <w:rsid w:val="002C396C"/>
    <w:rsid w:val="002C6626"/>
    <w:rsid w:val="002C66CF"/>
    <w:rsid w:val="002D0F17"/>
    <w:rsid w:val="002D1EA6"/>
    <w:rsid w:val="002D37D9"/>
    <w:rsid w:val="002D5074"/>
    <w:rsid w:val="002D6BAE"/>
    <w:rsid w:val="002D76A5"/>
    <w:rsid w:val="002E47FD"/>
    <w:rsid w:val="002F23A8"/>
    <w:rsid w:val="002F3106"/>
    <w:rsid w:val="002F46BF"/>
    <w:rsid w:val="0030271A"/>
    <w:rsid w:val="00302EDA"/>
    <w:rsid w:val="003053A0"/>
    <w:rsid w:val="003105FC"/>
    <w:rsid w:val="00315330"/>
    <w:rsid w:val="00320C8D"/>
    <w:rsid w:val="0032545C"/>
    <w:rsid w:val="003312EE"/>
    <w:rsid w:val="0033241C"/>
    <w:rsid w:val="003335C9"/>
    <w:rsid w:val="00333B09"/>
    <w:rsid w:val="00335A26"/>
    <w:rsid w:val="00335FC1"/>
    <w:rsid w:val="0035304F"/>
    <w:rsid w:val="003553E5"/>
    <w:rsid w:val="00356CBB"/>
    <w:rsid w:val="003621D3"/>
    <w:rsid w:val="003622EB"/>
    <w:rsid w:val="00362A90"/>
    <w:rsid w:val="0036455B"/>
    <w:rsid w:val="00373BBC"/>
    <w:rsid w:val="00373EF3"/>
    <w:rsid w:val="00383AB7"/>
    <w:rsid w:val="00383F0E"/>
    <w:rsid w:val="00390570"/>
    <w:rsid w:val="00392592"/>
    <w:rsid w:val="00393B4F"/>
    <w:rsid w:val="00396079"/>
    <w:rsid w:val="003A119F"/>
    <w:rsid w:val="003A13B3"/>
    <w:rsid w:val="003A1940"/>
    <w:rsid w:val="003A355D"/>
    <w:rsid w:val="003A6CCC"/>
    <w:rsid w:val="003B2A34"/>
    <w:rsid w:val="003B5F5A"/>
    <w:rsid w:val="003B7A55"/>
    <w:rsid w:val="003C150B"/>
    <w:rsid w:val="003C3474"/>
    <w:rsid w:val="003D3E21"/>
    <w:rsid w:val="003D6401"/>
    <w:rsid w:val="003D68E2"/>
    <w:rsid w:val="003E34DD"/>
    <w:rsid w:val="003E4C36"/>
    <w:rsid w:val="003E520A"/>
    <w:rsid w:val="003E7655"/>
    <w:rsid w:val="003F101C"/>
    <w:rsid w:val="003F20D5"/>
    <w:rsid w:val="003F355B"/>
    <w:rsid w:val="003F59F7"/>
    <w:rsid w:val="003F5BA7"/>
    <w:rsid w:val="00402D0B"/>
    <w:rsid w:val="00406CFF"/>
    <w:rsid w:val="004073DA"/>
    <w:rsid w:val="004076FD"/>
    <w:rsid w:val="00410A0D"/>
    <w:rsid w:val="00412F75"/>
    <w:rsid w:val="00414503"/>
    <w:rsid w:val="004162BA"/>
    <w:rsid w:val="004165DB"/>
    <w:rsid w:val="0041728E"/>
    <w:rsid w:val="00424292"/>
    <w:rsid w:val="00425FE4"/>
    <w:rsid w:val="00426F83"/>
    <w:rsid w:val="004366F0"/>
    <w:rsid w:val="0043706C"/>
    <w:rsid w:val="00437218"/>
    <w:rsid w:val="00437F2F"/>
    <w:rsid w:val="00444BC2"/>
    <w:rsid w:val="00451F10"/>
    <w:rsid w:val="00452DF1"/>
    <w:rsid w:val="00455551"/>
    <w:rsid w:val="004577A8"/>
    <w:rsid w:val="00457F8D"/>
    <w:rsid w:val="00461D54"/>
    <w:rsid w:val="00462538"/>
    <w:rsid w:val="0046309C"/>
    <w:rsid w:val="00467745"/>
    <w:rsid w:val="00470EEC"/>
    <w:rsid w:val="00472A90"/>
    <w:rsid w:val="00475F26"/>
    <w:rsid w:val="00476A41"/>
    <w:rsid w:val="00485186"/>
    <w:rsid w:val="004979FA"/>
    <w:rsid w:val="004A53B4"/>
    <w:rsid w:val="004A7A14"/>
    <w:rsid w:val="004A7B46"/>
    <w:rsid w:val="004C0762"/>
    <w:rsid w:val="004C09F2"/>
    <w:rsid w:val="004C6840"/>
    <w:rsid w:val="004D02DC"/>
    <w:rsid w:val="004D0D1D"/>
    <w:rsid w:val="004D7962"/>
    <w:rsid w:val="004E0C45"/>
    <w:rsid w:val="004E1786"/>
    <w:rsid w:val="004E4560"/>
    <w:rsid w:val="004E4F44"/>
    <w:rsid w:val="004E66DD"/>
    <w:rsid w:val="004F4550"/>
    <w:rsid w:val="004F4728"/>
    <w:rsid w:val="004F6473"/>
    <w:rsid w:val="005020D3"/>
    <w:rsid w:val="00503A40"/>
    <w:rsid w:val="00507BF3"/>
    <w:rsid w:val="0051646C"/>
    <w:rsid w:val="00517096"/>
    <w:rsid w:val="00521C25"/>
    <w:rsid w:val="00523182"/>
    <w:rsid w:val="0054156B"/>
    <w:rsid w:val="00550AD8"/>
    <w:rsid w:val="00554672"/>
    <w:rsid w:val="005560BC"/>
    <w:rsid w:val="00560CBB"/>
    <w:rsid w:val="00563E31"/>
    <w:rsid w:val="00571086"/>
    <w:rsid w:val="00573594"/>
    <w:rsid w:val="00577AE5"/>
    <w:rsid w:val="00582B63"/>
    <w:rsid w:val="005844D0"/>
    <w:rsid w:val="0058579A"/>
    <w:rsid w:val="00590BDA"/>
    <w:rsid w:val="00592BC1"/>
    <w:rsid w:val="005963B0"/>
    <w:rsid w:val="00596B63"/>
    <w:rsid w:val="005978F4"/>
    <w:rsid w:val="005A23DC"/>
    <w:rsid w:val="005A61C0"/>
    <w:rsid w:val="005A763D"/>
    <w:rsid w:val="005B1BDF"/>
    <w:rsid w:val="005B2B41"/>
    <w:rsid w:val="005B5609"/>
    <w:rsid w:val="005B5964"/>
    <w:rsid w:val="005C2CBB"/>
    <w:rsid w:val="005D17F2"/>
    <w:rsid w:val="005D25AF"/>
    <w:rsid w:val="005D3DEF"/>
    <w:rsid w:val="005D441D"/>
    <w:rsid w:val="005D53B7"/>
    <w:rsid w:val="005D55A0"/>
    <w:rsid w:val="005D7144"/>
    <w:rsid w:val="005E4B09"/>
    <w:rsid w:val="005E73A6"/>
    <w:rsid w:val="005E7DB4"/>
    <w:rsid w:val="005F492E"/>
    <w:rsid w:val="005F4F28"/>
    <w:rsid w:val="006009E0"/>
    <w:rsid w:val="0060410C"/>
    <w:rsid w:val="00604CB5"/>
    <w:rsid w:val="00605758"/>
    <w:rsid w:val="00605BA8"/>
    <w:rsid w:val="006115BC"/>
    <w:rsid w:val="00632864"/>
    <w:rsid w:val="00632F45"/>
    <w:rsid w:val="00633BF5"/>
    <w:rsid w:val="006343C8"/>
    <w:rsid w:val="00636317"/>
    <w:rsid w:val="00643728"/>
    <w:rsid w:val="006507FB"/>
    <w:rsid w:val="0065207F"/>
    <w:rsid w:val="00655FF0"/>
    <w:rsid w:val="006572F3"/>
    <w:rsid w:val="00657AD0"/>
    <w:rsid w:val="0066459F"/>
    <w:rsid w:val="00665BEE"/>
    <w:rsid w:val="006709BB"/>
    <w:rsid w:val="0067169E"/>
    <w:rsid w:val="0068335F"/>
    <w:rsid w:val="00684BCF"/>
    <w:rsid w:val="00690EDA"/>
    <w:rsid w:val="00692037"/>
    <w:rsid w:val="00693D9D"/>
    <w:rsid w:val="0069666C"/>
    <w:rsid w:val="00696A20"/>
    <w:rsid w:val="006A1751"/>
    <w:rsid w:val="006A503A"/>
    <w:rsid w:val="006A6A77"/>
    <w:rsid w:val="006A6CCC"/>
    <w:rsid w:val="006B01D8"/>
    <w:rsid w:val="006B42DB"/>
    <w:rsid w:val="006B43ED"/>
    <w:rsid w:val="006C399E"/>
    <w:rsid w:val="006C3B83"/>
    <w:rsid w:val="006D09E6"/>
    <w:rsid w:val="006D124F"/>
    <w:rsid w:val="006D3433"/>
    <w:rsid w:val="006D3999"/>
    <w:rsid w:val="006E0A14"/>
    <w:rsid w:val="006E24E6"/>
    <w:rsid w:val="006E412F"/>
    <w:rsid w:val="006E7685"/>
    <w:rsid w:val="006F1738"/>
    <w:rsid w:val="006F24F3"/>
    <w:rsid w:val="006F3583"/>
    <w:rsid w:val="006F6240"/>
    <w:rsid w:val="006F62F8"/>
    <w:rsid w:val="007014A3"/>
    <w:rsid w:val="00704574"/>
    <w:rsid w:val="007062A3"/>
    <w:rsid w:val="0070684F"/>
    <w:rsid w:val="00713B34"/>
    <w:rsid w:val="00714C7D"/>
    <w:rsid w:val="00716763"/>
    <w:rsid w:val="00717254"/>
    <w:rsid w:val="007249F5"/>
    <w:rsid w:val="007259A0"/>
    <w:rsid w:val="00733D8F"/>
    <w:rsid w:val="00736421"/>
    <w:rsid w:val="00736D34"/>
    <w:rsid w:val="00744EF4"/>
    <w:rsid w:val="00745B5F"/>
    <w:rsid w:val="00745FC3"/>
    <w:rsid w:val="00746B98"/>
    <w:rsid w:val="0075082F"/>
    <w:rsid w:val="00754DC7"/>
    <w:rsid w:val="00761A62"/>
    <w:rsid w:val="00771C06"/>
    <w:rsid w:val="00773484"/>
    <w:rsid w:val="0077686C"/>
    <w:rsid w:val="007774B5"/>
    <w:rsid w:val="00777C6E"/>
    <w:rsid w:val="007823B2"/>
    <w:rsid w:val="007860C0"/>
    <w:rsid w:val="00794235"/>
    <w:rsid w:val="007973DA"/>
    <w:rsid w:val="00797AC4"/>
    <w:rsid w:val="007A3923"/>
    <w:rsid w:val="007A72A3"/>
    <w:rsid w:val="007B0BBB"/>
    <w:rsid w:val="007B1796"/>
    <w:rsid w:val="007B55C0"/>
    <w:rsid w:val="007B6281"/>
    <w:rsid w:val="007B62E0"/>
    <w:rsid w:val="007B7BC8"/>
    <w:rsid w:val="007C03E3"/>
    <w:rsid w:val="007C25F2"/>
    <w:rsid w:val="007C2AB4"/>
    <w:rsid w:val="007C2C8A"/>
    <w:rsid w:val="007D0E1B"/>
    <w:rsid w:val="007D6C9E"/>
    <w:rsid w:val="007F23B5"/>
    <w:rsid w:val="007F4093"/>
    <w:rsid w:val="007F593A"/>
    <w:rsid w:val="0080303D"/>
    <w:rsid w:val="00806DDF"/>
    <w:rsid w:val="008101B7"/>
    <w:rsid w:val="00810449"/>
    <w:rsid w:val="00810A01"/>
    <w:rsid w:val="0081498F"/>
    <w:rsid w:val="008172C5"/>
    <w:rsid w:val="00824CD4"/>
    <w:rsid w:val="008255F7"/>
    <w:rsid w:val="00844C4D"/>
    <w:rsid w:val="00845912"/>
    <w:rsid w:val="00850B8F"/>
    <w:rsid w:val="00851FD6"/>
    <w:rsid w:val="008562C0"/>
    <w:rsid w:val="008625F2"/>
    <w:rsid w:val="0086272F"/>
    <w:rsid w:val="008628F4"/>
    <w:rsid w:val="00864BAF"/>
    <w:rsid w:val="008731F6"/>
    <w:rsid w:val="00880659"/>
    <w:rsid w:val="00883AED"/>
    <w:rsid w:val="00885464"/>
    <w:rsid w:val="00885547"/>
    <w:rsid w:val="008858F4"/>
    <w:rsid w:val="0088641B"/>
    <w:rsid w:val="0088793A"/>
    <w:rsid w:val="00887F97"/>
    <w:rsid w:val="0089569D"/>
    <w:rsid w:val="00897B7D"/>
    <w:rsid w:val="008A08FB"/>
    <w:rsid w:val="008A2811"/>
    <w:rsid w:val="008A4EE7"/>
    <w:rsid w:val="008B1D7D"/>
    <w:rsid w:val="008B4A0E"/>
    <w:rsid w:val="008C6D67"/>
    <w:rsid w:val="008D37EC"/>
    <w:rsid w:val="008D421E"/>
    <w:rsid w:val="008D4FF1"/>
    <w:rsid w:val="008E0AC3"/>
    <w:rsid w:val="008E19D8"/>
    <w:rsid w:val="008E61E8"/>
    <w:rsid w:val="008F1BE4"/>
    <w:rsid w:val="008F1BFC"/>
    <w:rsid w:val="008F421A"/>
    <w:rsid w:val="008F5FC8"/>
    <w:rsid w:val="008F6FE9"/>
    <w:rsid w:val="008F74BC"/>
    <w:rsid w:val="00902812"/>
    <w:rsid w:val="00917422"/>
    <w:rsid w:val="00917736"/>
    <w:rsid w:val="009211F7"/>
    <w:rsid w:val="00921AE4"/>
    <w:rsid w:val="0092297B"/>
    <w:rsid w:val="0092416B"/>
    <w:rsid w:val="009245D5"/>
    <w:rsid w:val="009260E3"/>
    <w:rsid w:val="009316C6"/>
    <w:rsid w:val="00934DB9"/>
    <w:rsid w:val="00936F9D"/>
    <w:rsid w:val="009420F0"/>
    <w:rsid w:val="0095671E"/>
    <w:rsid w:val="0096092A"/>
    <w:rsid w:val="00961D41"/>
    <w:rsid w:val="00962BC2"/>
    <w:rsid w:val="0096422E"/>
    <w:rsid w:val="00964D40"/>
    <w:rsid w:val="00966780"/>
    <w:rsid w:val="0097290B"/>
    <w:rsid w:val="00974467"/>
    <w:rsid w:val="00981440"/>
    <w:rsid w:val="00981460"/>
    <w:rsid w:val="009820ED"/>
    <w:rsid w:val="00982BDF"/>
    <w:rsid w:val="009918CA"/>
    <w:rsid w:val="0099263D"/>
    <w:rsid w:val="00994057"/>
    <w:rsid w:val="00994AEE"/>
    <w:rsid w:val="009B0A1B"/>
    <w:rsid w:val="009B5A1C"/>
    <w:rsid w:val="009C246A"/>
    <w:rsid w:val="009C5215"/>
    <w:rsid w:val="009C5A99"/>
    <w:rsid w:val="009D4602"/>
    <w:rsid w:val="009D5AFE"/>
    <w:rsid w:val="009D6F8B"/>
    <w:rsid w:val="009D739E"/>
    <w:rsid w:val="009E0CED"/>
    <w:rsid w:val="009E19AE"/>
    <w:rsid w:val="009F239F"/>
    <w:rsid w:val="009F43DC"/>
    <w:rsid w:val="009F4968"/>
    <w:rsid w:val="009F6283"/>
    <w:rsid w:val="00A05FD2"/>
    <w:rsid w:val="00A06A96"/>
    <w:rsid w:val="00A1369D"/>
    <w:rsid w:val="00A13921"/>
    <w:rsid w:val="00A14E49"/>
    <w:rsid w:val="00A1615F"/>
    <w:rsid w:val="00A20BF0"/>
    <w:rsid w:val="00A23940"/>
    <w:rsid w:val="00A25D7C"/>
    <w:rsid w:val="00A31942"/>
    <w:rsid w:val="00A31B9E"/>
    <w:rsid w:val="00A37E7D"/>
    <w:rsid w:val="00A433FA"/>
    <w:rsid w:val="00A44140"/>
    <w:rsid w:val="00A50FE6"/>
    <w:rsid w:val="00A51760"/>
    <w:rsid w:val="00A51BBB"/>
    <w:rsid w:val="00A541A6"/>
    <w:rsid w:val="00A5717B"/>
    <w:rsid w:val="00A65BD5"/>
    <w:rsid w:val="00A666DB"/>
    <w:rsid w:val="00A71013"/>
    <w:rsid w:val="00A71F79"/>
    <w:rsid w:val="00A80080"/>
    <w:rsid w:val="00A84099"/>
    <w:rsid w:val="00A874AA"/>
    <w:rsid w:val="00A9137B"/>
    <w:rsid w:val="00A929F3"/>
    <w:rsid w:val="00A9436F"/>
    <w:rsid w:val="00A96CFB"/>
    <w:rsid w:val="00AA0247"/>
    <w:rsid w:val="00AA2BB7"/>
    <w:rsid w:val="00AA4FF5"/>
    <w:rsid w:val="00AA6752"/>
    <w:rsid w:val="00AA7327"/>
    <w:rsid w:val="00AB033A"/>
    <w:rsid w:val="00AB1317"/>
    <w:rsid w:val="00AB4B27"/>
    <w:rsid w:val="00AB63EC"/>
    <w:rsid w:val="00AD2C0E"/>
    <w:rsid w:val="00AE11B6"/>
    <w:rsid w:val="00AE1B4A"/>
    <w:rsid w:val="00AE2B3B"/>
    <w:rsid w:val="00AE34BF"/>
    <w:rsid w:val="00AE3CBA"/>
    <w:rsid w:val="00AE49F0"/>
    <w:rsid w:val="00AF2C99"/>
    <w:rsid w:val="00AF2EBC"/>
    <w:rsid w:val="00AF3FAD"/>
    <w:rsid w:val="00AF41A5"/>
    <w:rsid w:val="00AF520D"/>
    <w:rsid w:val="00B0112F"/>
    <w:rsid w:val="00B162EB"/>
    <w:rsid w:val="00B20FB0"/>
    <w:rsid w:val="00B31D47"/>
    <w:rsid w:val="00B33DA7"/>
    <w:rsid w:val="00B3786C"/>
    <w:rsid w:val="00B37893"/>
    <w:rsid w:val="00B4449E"/>
    <w:rsid w:val="00B45D9E"/>
    <w:rsid w:val="00B52AEE"/>
    <w:rsid w:val="00B54C8A"/>
    <w:rsid w:val="00B602BC"/>
    <w:rsid w:val="00B603B4"/>
    <w:rsid w:val="00B6045C"/>
    <w:rsid w:val="00B67297"/>
    <w:rsid w:val="00B7052F"/>
    <w:rsid w:val="00B706C9"/>
    <w:rsid w:val="00B71665"/>
    <w:rsid w:val="00B7227B"/>
    <w:rsid w:val="00B7562B"/>
    <w:rsid w:val="00B7577C"/>
    <w:rsid w:val="00B837D4"/>
    <w:rsid w:val="00B83AA2"/>
    <w:rsid w:val="00B841BB"/>
    <w:rsid w:val="00B84923"/>
    <w:rsid w:val="00B85146"/>
    <w:rsid w:val="00B874BD"/>
    <w:rsid w:val="00B90FD9"/>
    <w:rsid w:val="00B9392A"/>
    <w:rsid w:val="00B93AAB"/>
    <w:rsid w:val="00BA502A"/>
    <w:rsid w:val="00BB24B2"/>
    <w:rsid w:val="00BB25AA"/>
    <w:rsid w:val="00BB7A07"/>
    <w:rsid w:val="00BC3D5F"/>
    <w:rsid w:val="00BD0881"/>
    <w:rsid w:val="00BD1E89"/>
    <w:rsid w:val="00BE0222"/>
    <w:rsid w:val="00BE2D05"/>
    <w:rsid w:val="00BE7127"/>
    <w:rsid w:val="00BF333A"/>
    <w:rsid w:val="00BF6DDB"/>
    <w:rsid w:val="00C02347"/>
    <w:rsid w:val="00C0541D"/>
    <w:rsid w:val="00C0799D"/>
    <w:rsid w:val="00C223FB"/>
    <w:rsid w:val="00C226CE"/>
    <w:rsid w:val="00C24672"/>
    <w:rsid w:val="00C31387"/>
    <w:rsid w:val="00C332F9"/>
    <w:rsid w:val="00C4762E"/>
    <w:rsid w:val="00C52FCC"/>
    <w:rsid w:val="00C549BA"/>
    <w:rsid w:val="00C55C38"/>
    <w:rsid w:val="00C55C81"/>
    <w:rsid w:val="00C601A6"/>
    <w:rsid w:val="00C602B2"/>
    <w:rsid w:val="00C63C61"/>
    <w:rsid w:val="00C65C38"/>
    <w:rsid w:val="00C704F5"/>
    <w:rsid w:val="00C71FDE"/>
    <w:rsid w:val="00C73AE8"/>
    <w:rsid w:val="00C75086"/>
    <w:rsid w:val="00C77A45"/>
    <w:rsid w:val="00C817F3"/>
    <w:rsid w:val="00C81917"/>
    <w:rsid w:val="00C829FB"/>
    <w:rsid w:val="00C82D57"/>
    <w:rsid w:val="00C86265"/>
    <w:rsid w:val="00C86D79"/>
    <w:rsid w:val="00C87F91"/>
    <w:rsid w:val="00C9612A"/>
    <w:rsid w:val="00CA1523"/>
    <w:rsid w:val="00CA42B4"/>
    <w:rsid w:val="00CA4CDD"/>
    <w:rsid w:val="00CA6F86"/>
    <w:rsid w:val="00CB1585"/>
    <w:rsid w:val="00CB1FFC"/>
    <w:rsid w:val="00CC0B25"/>
    <w:rsid w:val="00CC187C"/>
    <w:rsid w:val="00CC3B32"/>
    <w:rsid w:val="00CD0C25"/>
    <w:rsid w:val="00CD0D59"/>
    <w:rsid w:val="00CD6372"/>
    <w:rsid w:val="00CE1297"/>
    <w:rsid w:val="00CE2B52"/>
    <w:rsid w:val="00CE4772"/>
    <w:rsid w:val="00CF1E6A"/>
    <w:rsid w:val="00CF28BF"/>
    <w:rsid w:val="00CF4F27"/>
    <w:rsid w:val="00D00099"/>
    <w:rsid w:val="00D0409A"/>
    <w:rsid w:val="00D04BE9"/>
    <w:rsid w:val="00D04C40"/>
    <w:rsid w:val="00D078FB"/>
    <w:rsid w:val="00D135B4"/>
    <w:rsid w:val="00D15EA8"/>
    <w:rsid w:val="00D166D3"/>
    <w:rsid w:val="00D17CBF"/>
    <w:rsid w:val="00D25199"/>
    <w:rsid w:val="00D311C0"/>
    <w:rsid w:val="00D33CE9"/>
    <w:rsid w:val="00D35290"/>
    <w:rsid w:val="00D3535D"/>
    <w:rsid w:val="00D3649F"/>
    <w:rsid w:val="00D415FF"/>
    <w:rsid w:val="00D4290A"/>
    <w:rsid w:val="00D42DA7"/>
    <w:rsid w:val="00D43767"/>
    <w:rsid w:val="00D4377D"/>
    <w:rsid w:val="00D44A86"/>
    <w:rsid w:val="00D5081C"/>
    <w:rsid w:val="00D50CA1"/>
    <w:rsid w:val="00D53BB1"/>
    <w:rsid w:val="00D53F4A"/>
    <w:rsid w:val="00D54759"/>
    <w:rsid w:val="00D6138F"/>
    <w:rsid w:val="00D66CF4"/>
    <w:rsid w:val="00D704E3"/>
    <w:rsid w:val="00D714BC"/>
    <w:rsid w:val="00D72BF9"/>
    <w:rsid w:val="00D7394C"/>
    <w:rsid w:val="00D75ABA"/>
    <w:rsid w:val="00D7730F"/>
    <w:rsid w:val="00D83274"/>
    <w:rsid w:val="00D84185"/>
    <w:rsid w:val="00D84980"/>
    <w:rsid w:val="00D9267B"/>
    <w:rsid w:val="00D94667"/>
    <w:rsid w:val="00D95201"/>
    <w:rsid w:val="00DA1E9F"/>
    <w:rsid w:val="00DA45E4"/>
    <w:rsid w:val="00DA5BD0"/>
    <w:rsid w:val="00DA5F9E"/>
    <w:rsid w:val="00DA6ECF"/>
    <w:rsid w:val="00DA700E"/>
    <w:rsid w:val="00DA711D"/>
    <w:rsid w:val="00DB0C5F"/>
    <w:rsid w:val="00DB2647"/>
    <w:rsid w:val="00DB5859"/>
    <w:rsid w:val="00DB7BB5"/>
    <w:rsid w:val="00DC0003"/>
    <w:rsid w:val="00DC4D19"/>
    <w:rsid w:val="00DC7BC5"/>
    <w:rsid w:val="00DD2917"/>
    <w:rsid w:val="00DD2F80"/>
    <w:rsid w:val="00E01D04"/>
    <w:rsid w:val="00E0472F"/>
    <w:rsid w:val="00E07CBD"/>
    <w:rsid w:val="00E109F2"/>
    <w:rsid w:val="00E11369"/>
    <w:rsid w:val="00E12F57"/>
    <w:rsid w:val="00E203F2"/>
    <w:rsid w:val="00E32708"/>
    <w:rsid w:val="00E328F2"/>
    <w:rsid w:val="00E33F62"/>
    <w:rsid w:val="00E423F4"/>
    <w:rsid w:val="00E438DD"/>
    <w:rsid w:val="00E5024F"/>
    <w:rsid w:val="00E508B6"/>
    <w:rsid w:val="00E5787F"/>
    <w:rsid w:val="00E57EEB"/>
    <w:rsid w:val="00E722DC"/>
    <w:rsid w:val="00E74DFB"/>
    <w:rsid w:val="00E7793C"/>
    <w:rsid w:val="00E806A9"/>
    <w:rsid w:val="00E814B8"/>
    <w:rsid w:val="00E83449"/>
    <w:rsid w:val="00E90475"/>
    <w:rsid w:val="00EA0768"/>
    <w:rsid w:val="00EA25AD"/>
    <w:rsid w:val="00EA5FFA"/>
    <w:rsid w:val="00EC043D"/>
    <w:rsid w:val="00EC1102"/>
    <w:rsid w:val="00EC143C"/>
    <w:rsid w:val="00EC1BEF"/>
    <w:rsid w:val="00EC3035"/>
    <w:rsid w:val="00ED05E7"/>
    <w:rsid w:val="00ED3875"/>
    <w:rsid w:val="00ED3898"/>
    <w:rsid w:val="00EE30E1"/>
    <w:rsid w:val="00EF3730"/>
    <w:rsid w:val="00EF3E19"/>
    <w:rsid w:val="00EF45C6"/>
    <w:rsid w:val="00EF46CC"/>
    <w:rsid w:val="00EF6EF4"/>
    <w:rsid w:val="00F01CE3"/>
    <w:rsid w:val="00F0360B"/>
    <w:rsid w:val="00F053DE"/>
    <w:rsid w:val="00F06AE9"/>
    <w:rsid w:val="00F071B8"/>
    <w:rsid w:val="00F111BD"/>
    <w:rsid w:val="00F11B50"/>
    <w:rsid w:val="00F16477"/>
    <w:rsid w:val="00F20380"/>
    <w:rsid w:val="00F21A62"/>
    <w:rsid w:val="00F26542"/>
    <w:rsid w:val="00F2745B"/>
    <w:rsid w:val="00F314A7"/>
    <w:rsid w:val="00F31575"/>
    <w:rsid w:val="00F31578"/>
    <w:rsid w:val="00F317D5"/>
    <w:rsid w:val="00F35D9B"/>
    <w:rsid w:val="00F37C51"/>
    <w:rsid w:val="00F40A1C"/>
    <w:rsid w:val="00F47F75"/>
    <w:rsid w:val="00F503DA"/>
    <w:rsid w:val="00F52113"/>
    <w:rsid w:val="00F541F4"/>
    <w:rsid w:val="00F5692D"/>
    <w:rsid w:val="00F579D2"/>
    <w:rsid w:val="00F6425D"/>
    <w:rsid w:val="00F71C12"/>
    <w:rsid w:val="00F73C24"/>
    <w:rsid w:val="00F76142"/>
    <w:rsid w:val="00F762B0"/>
    <w:rsid w:val="00F76FD3"/>
    <w:rsid w:val="00F83258"/>
    <w:rsid w:val="00F86296"/>
    <w:rsid w:val="00F96FC7"/>
    <w:rsid w:val="00F97ED4"/>
    <w:rsid w:val="00FA13D3"/>
    <w:rsid w:val="00FA1622"/>
    <w:rsid w:val="00FA3A24"/>
    <w:rsid w:val="00FA603D"/>
    <w:rsid w:val="00FA6590"/>
    <w:rsid w:val="00FA7047"/>
    <w:rsid w:val="00FB0EE9"/>
    <w:rsid w:val="00FB761F"/>
    <w:rsid w:val="00FC0007"/>
    <w:rsid w:val="00FC79A8"/>
    <w:rsid w:val="00FD1643"/>
    <w:rsid w:val="00FD2FD6"/>
    <w:rsid w:val="00FD444C"/>
    <w:rsid w:val="00FD4C23"/>
    <w:rsid w:val="00FE006E"/>
    <w:rsid w:val="00FE4BB1"/>
    <w:rsid w:val="00FE7F7F"/>
    <w:rsid w:val="00FF17A7"/>
    <w:rsid w:val="00FF4F4F"/>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customStyle="1" w:styleId="TableGrid1">
    <w:name w:val="Table Grid1"/>
    <w:basedOn w:val="TableNormal"/>
    <w:next w:val="TableGrid"/>
    <w:uiPriority w:val="59"/>
    <w:rsid w:val="00696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804">
      <w:bodyDiv w:val="1"/>
      <w:marLeft w:val="0"/>
      <w:marRight w:val="0"/>
      <w:marTop w:val="0"/>
      <w:marBottom w:val="0"/>
      <w:divBdr>
        <w:top w:val="none" w:sz="0" w:space="0" w:color="auto"/>
        <w:left w:val="none" w:sz="0" w:space="0" w:color="auto"/>
        <w:bottom w:val="none" w:sz="0" w:space="0" w:color="auto"/>
        <w:right w:val="none" w:sz="0" w:space="0" w:color="auto"/>
      </w:divBdr>
    </w:div>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24872372">
      <w:bodyDiv w:val="1"/>
      <w:marLeft w:val="0"/>
      <w:marRight w:val="0"/>
      <w:marTop w:val="0"/>
      <w:marBottom w:val="0"/>
      <w:divBdr>
        <w:top w:val="none" w:sz="0" w:space="0" w:color="auto"/>
        <w:left w:val="none" w:sz="0" w:space="0" w:color="auto"/>
        <w:bottom w:val="none" w:sz="0" w:space="0" w:color="auto"/>
        <w:right w:val="none" w:sz="0" w:space="0" w:color="auto"/>
      </w:divBdr>
    </w:div>
    <w:div w:id="237249720">
      <w:bodyDiv w:val="1"/>
      <w:marLeft w:val="0"/>
      <w:marRight w:val="0"/>
      <w:marTop w:val="0"/>
      <w:marBottom w:val="0"/>
      <w:divBdr>
        <w:top w:val="none" w:sz="0" w:space="0" w:color="auto"/>
        <w:left w:val="none" w:sz="0" w:space="0" w:color="auto"/>
        <w:bottom w:val="none" w:sz="0" w:space="0" w:color="auto"/>
        <w:right w:val="none" w:sz="0" w:space="0" w:color="auto"/>
      </w:divBdr>
    </w:div>
    <w:div w:id="249505225">
      <w:bodyDiv w:val="1"/>
      <w:marLeft w:val="0"/>
      <w:marRight w:val="0"/>
      <w:marTop w:val="0"/>
      <w:marBottom w:val="0"/>
      <w:divBdr>
        <w:top w:val="none" w:sz="0" w:space="0" w:color="auto"/>
        <w:left w:val="none" w:sz="0" w:space="0" w:color="auto"/>
        <w:bottom w:val="none" w:sz="0" w:space="0" w:color="auto"/>
        <w:right w:val="none" w:sz="0" w:space="0" w:color="auto"/>
      </w:divBdr>
    </w:div>
    <w:div w:id="412967593">
      <w:bodyDiv w:val="1"/>
      <w:marLeft w:val="0"/>
      <w:marRight w:val="0"/>
      <w:marTop w:val="0"/>
      <w:marBottom w:val="0"/>
      <w:divBdr>
        <w:top w:val="none" w:sz="0" w:space="0" w:color="auto"/>
        <w:left w:val="none" w:sz="0" w:space="0" w:color="auto"/>
        <w:bottom w:val="none" w:sz="0" w:space="0" w:color="auto"/>
        <w:right w:val="none" w:sz="0" w:space="0" w:color="auto"/>
      </w:divBdr>
    </w:div>
    <w:div w:id="489752614">
      <w:bodyDiv w:val="1"/>
      <w:marLeft w:val="0"/>
      <w:marRight w:val="0"/>
      <w:marTop w:val="0"/>
      <w:marBottom w:val="0"/>
      <w:divBdr>
        <w:top w:val="none" w:sz="0" w:space="0" w:color="auto"/>
        <w:left w:val="none" w:sz="0" w:space="0" w:color="auto"/>
        <w:bottom w:val="none" w:sz="0" w:space="0" w:color="auto"/>
        <w:right w:val="none" w:sz="0" w:space="0" w:color="auto"/>
      </w:divBdr>
    </w:div>
    <w:div w:id="669216121">
      <w:bodyDiv w:val="1"/>
      <w:marLeft w:val="0"/>
      <w:marRight w:val="0"/>
      <w:marTop w:val="0"/>
      <w:marBottom w:val="0"/>
      <w:divBdr>
        <w:top w:val="none" w:sz="0" w:space="0" w:color="auto"/>
        <w:left w:val="none" w:sz="0" w:space="0" w:color="auto"/>
        <w:bottom w:val="none" w:sz="0" w:space="0" w:color="auto"/>
        <w:right w:val="none" w:sz="0" w:space="0" w:color="auto"/>
      </w:divBdr>
    </w:div>
    <w:div w:id="839927847">
      <w:bodyDiv w:val="1"/>
      <w:marLeft w:val="0"/>
      <w:marRight w:val="0"/>
      <w:marTop w:val="0"/>
      <w:marBottom w:val="0"/>
      <w:divBdr>
        <w:top w:val="none" w:sz="0" w:space="0" w:color="auto"/>
        <w:left w:val="none" w:sz="0" w:space="0" w:color="auto"/>
        <w:bottom w:val="none" w:sz="0" w:space="0" w:color="auto"/>
        <w:right w:val="none" w:sz="0" w:space="0" w:color="auto"/>
      </w:divBdr>
    </w:div>
    <w:div w:id="1041635606">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141272505">
      <w:bodyDiv w:val="1"/>
      <w:marLeft w:val="0"/>
      <w:marRight w:val="0"/>
      <w:marTop w:val="0"/>
      <w:marBottom w:val="0"/>
      <w:divBdr>
        <w:top w:val="none" w:sz="0" w:space="0" w:color="auto"/>
        <w:left w:val="none" w:sz="0" w:space="0" w:color="auto"/>
        <w:bottom w:val="none" w:sz="0" w:space="0" w:color="auto"/>
        <w:right w:val="none" w:sz="0" w:space="0" w:color="auto"/>
      </w:divBdr>
    </w:div>
    <w:div w:id="1368334913">
      <w:bodyDiv w:val="1"/>
      <w:marLeft w:val="0"/>
      <w:marRight w:val="0"/>
      <w:marTop w:val="0"/>
      <w:marBottom w:val="0"/>
      <w:divBdr>
        <w:top w:val="none" w:sz="0" w:space="0" w:color="auto"/>
        <w:left w:val="none" w:sz="0" w:space="0" w:color="auto"/>
        <w:bottom w:val="none" w:sz="0" w:space="0" w:color="auto"/>
        <w:right w:val="none" w:sz="0" w:space="0" w:color="auto"/>
      </w:divBdr>
    </w:div>
    <w:div w:id="1737582378">
      <w:bodyDiv w:val="1"/>
      <w:marLeft w:val="0"/>
      <w:marRight w:val="0"/>
      <w:marTop w:val="0"/>
      <w:marBottom w:val="0"/>
      <w:divBdr>
        <w:top w:val="none" w:sz="0" w:space="0" w:color="auto"/>
        <w:left w:val="none" w:sz="0" w:space="0" w:color="auto"/>
        <w:bottom w:val="none" w:sz="0" w:space="0" w:color="auto"/>
        <w:right w:val="none" w:sz="0" w:space="0" w:color="auto"/>
      </w:divBdr>
    </w:div>
    <w:div w:id="1815487910">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858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34CF7-D6E2-407F-965B-DA402D4D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Zeik</dc:creator>
  <cp:lastModifiedBy>Canella Vieira, Caio</cp:lastModifiedBy>
  <cp:revision>2</cp:revision>
  <cp:lastPrinted>2022-01-20T21:47:00Z</cp:lastPrinted>
  <dcterms:created xsi:type="dcterms:W3CDTF">2022-06-16T17:48:00Z</dcterms:created>
  <dcterms:modified xsi:type="dcterms:W3CDTF">2022-06-16T17:48:00Z</dcterms:modified>
</cp:coreProperties>
</file>