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3" w:type="dxa"/>
        <w:tblInd w:w="-63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461"/>
        <w:gridCol w:w="5022"/>
      </w:tblGrid>
      <w:tr w:rsidR="00B7577C" w:rsidRPr="006F3583" w14:paraId="50761034" w14:textId="77777777" w:rsidTr="002A19CE">
        <w:tc>
          <w:tcPr>
            <w:tcW w:w="10483" w:type="dxa"/>
            <w:gridSpan w:val="2"/>
            <w:tcMar>
              <w:top w:w="43" w:type="dxa"/>
              <w:left w:w="0" w:type="dxa"/>
              <w:bottom w:w="43" w:type="dxa"/>
              <w:right w:w="0" w:type="dxa"/>
            </w:tcMar>
          </w:tcPr>
          <w:p w14:paraId="6B344CE0" w14:textId="77777777" w:rsidR="00B7577C" w:rsidRPr="00F579D2" w:rsidRDefault="00B7577C" w:rsidP="00C602B2">
            <w:pPr>
              <w:rPr>
                <w:rFonts w:asciiTheme="minorHAnsi" w:hAnsiTheme="minorHAnsi" w:cstheme="minorHAnsi"/>
                <w:sz w:val="20"/>
                <w:szCs w:val="20"/>
              </w:rPr>
            </w:pPr>
            <w:r w:rsidRPr="00F579D2">
              <w:rPr>
                <w:rFonts w:asciiTheme="minorHAnsi" w:hAnsiTheme="minorHAnsi" w:cstheme="minorHAnsi"/>
                <w:sz w:val="20"/>
                <w:szCs w:val="20"/>
              </w:rPr>
              <w:t>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w:t>
            </w:r>
          </w:p>
        </w:tc>
      </w:tr>
      <w:tr w:rsidR="0099263D" w:rsidRPr="006F3583" w14:paraId="1E7F59E6" w14:textId="77777777" w:rsidTr="002A19CE">
        <w:tc>
          <w:tcPr>
            <w:tcW w:w="5461" w:type="dxa"/>
            <w:tcMar>
              <w:top w:w="43" w:type="dxa"/>
              <w:left w:w="0" w:type="dxa"/>
              <w:bottom w:w="43" w:type="dxa"/>
              <w:right w:w="0" w:type="dxa"/>
            </w:tcMar>
          </w:tcPr>
          <w:p w14:paraId="5C588B35" w14:textId="25E6CF65" w:rsidR="0099263D" w:rsidRPr="00F579D2" w:rsidRDefault="001339DD" w:rsidP="0099263D">
            <w:pPr>
              <w:pStyle w:val="Heading2"/>
              <w:keepNext w:val="0"/>
              <w:numPr>
                <w:ilvl w:val="0"/>
                <w:numId w:val="0"/>
              </w:numPr>
              <w:ind w:left="576" w:hanging="576"/>
              <w:outlineLvl w:val="1"/>
              <w:rPr>
                <w:rFonts w:asciiTheme="minorHAnsi" w:hAnsiTheme="minorHAnsi" w:cstheme="minorHAnsi"/>
                <w:color w:val="auto"/>
                <w:szCs w:val="20"/>
              </w:rPr>
            </w:pPr>
            <w:r w:rsidRPr="00F579D2">
              <w:rPr>
                <w:rFonts w:asciiTheme="minorHAnsi" w:hAnsiTheme="minorHAnsi" w:cstheme="minorHAnsi"/>
                <w:color w:val="auto"/>
                <w:szCs w:val="20"/>
              </w:rPr>
              <w:t>Project Number:</w:t>
            </w:r>
          </w:p>
        </w:tc>
        <w:tc>
          <w:tcPr>
            <w:tcW w:w="5022" w:type="dxa"/>
            <w:tcMar>
              <w:top w:w="43" w:type="dxa"/>
              <w:left w:w="0" w:type="dxa"/>
              <w:bottom w:w="43" w:type="dxa"/>
              <w:right w:w="0" w:type="dxa"/>
            </w:tcMar>
          </w:tcPr>
          <w:p w14:paraId="4BE154CF" w14:textId="7D2EF1D9" w:rsidR="0099263D" w:rsidRPr="00F579D2" w:rsidRDefault="0099263D" w:rsidP="0099263D">
            <w:pPr>
              <w:rPr>
                <w:rFonts w:asciiTheme="minorHAnsi" w:hAnsiTheme="minorHAnsi" w:cstheme="minorHAnsi"/>
                <w:sz w:val="20"/>
                <w:szCs w:val="20"/>
              </w:rPr>
            </w:pPr>
          </w:p>
        </w:tc>
      </w:tr>
      <w:tr w:rsidR="0099263D" w:rsidRPr="006F3583" w14:paraId="7AE9C20E" w14:textId="77777777" w:rsidTr="002A19CE">
        <w:tc>
          <w:tcPr>
            <w:tcW w:w="5461" w:type="dxa"/>
            <w:tcMar>
              <w:top w:w="43" w:type="dxa"/>
              <w:left w:w="0" w:type="dxa"/>
              <w:bottom w:w="43" w:type="dxa"/>
              <w:right w:w="0" w:type="dxa"/>
            </w:tcMar>
          </w:tcPr>
          <w:p w14:paraId="16A89816" w14:textId="77777777" w:rsidR="0099263D" w:rsidRPr="00F579D2" w:rsidRDefault="0099263D" w:rsidP="0099263D">
            <w:pPr>
              <w:pStyle w:val="Heading2"/>
              <w:keepNext w:val="0"/>
              <w:numPr>
                <w:ilvl w:val="0"/>
                <w:numId w:val="0"/>
              </w:numPr>
              <w:ind w:left="576" w:hanging="576"/>
              <w:outlineLvl w:val="1"/>
              <w:rPr>
                <w:rFonts w:asciiTheme="minorHAnsi" w:hAnsiTheme="minorHAnsi" w:cstheme="minorHAnsi"/>
                <w:i/>
                <w:color w:val="auto"/>
                <w:szCs w:val="20"/>
              </w:rPr>
            </w:pPr>
            <w:r w:rsidRPr="00F579D2">
              <w:rPr>
                <w:rFonts w:asciiTheme="minorHAnsi" w:hAnsiTheme="minorHAnsi" w:cstheme="minorHAnsi"/>
                <w:color w:val="auto"/>
                <w:szCs w:val="20"/>
              </w:rPr>
              <w:t xml:space="preserve">Project Title: </w:t>
            </w:r>
          </w:p>
        </w:tc>
        <w:tc>
          <w:tcPr>
            <w:tcW w:w="5022" w:type="dxa"/>
            <w:tcMar>
              <w:top w:w="43" w:type="dxa"/>
              <w:left w:w="0" w:type="dxa"/>
              <w:bottom w:w="43" w:type="dxa"/>
              <w:right w:w="0" w:type="dxa"/>
            </w:tcMar>
          </w:tcPr>
          <w:p w14:paraId="5CDF3B10" w14:textId="0252F25B" w:rsidR="0099263D" w:rsidRPr="00F579D2" w:rsidRDefault="00B0112F" w:rsidP="0099263D">
            <w:pPr>
              <w:rPr>
                <w:rFonts w:asciiTheme="minorHAnsi" w:hAnsiTheme="minorHAnsi" w:cstheme="minorHAnsi"/>
                <w:sz w:val="20"/>
                <w:szCs w:val="20"/>
              </w:rPr>
            </w:pPr>
            <w:r w:rsidRPr="00F579D2">
              <w:rPr>
                <w:rFonts w:asciiTheme="minorHAnsi" w:hAnsiTheme="minorHAnsi" w:cstheme="minorHAnsi"/>
                <w:sz w:val="20"/>
                <w:szCs w:val="20"/>
              </w:rPr>
              <w:t>Screening soybean germplasm and breeding soybeans for flood tolerance</w:t>
            </w:r>
          </w:p>
        </w:tc>
      </w:tr>
      <w:tr w:rsidR="0099263D" w:rsidRPr="006F3583" w14:paraId="6B0D2152" w14:textId="77777777" w:rsidTr="002A19CE">
        <w:tc>
          <w:tcPr>
            <w:tcW w:w="5461" w:type="dxa"/>
            <w:tcMar>
              <w:top w:w="43" w:type="dxa"/>
              <w:left w:w="0" w:type="dxa"/>
              <w:bottom w:w="43" w:type="dxa"/>
              <w:right w:w="0" w:type="dxa"/>
            </w:tcMar>
          </w:tcPr>
          <w:p w14:paraId="74C68CD7" w14:textId="77777777" w:rsidR="0099263D" w:rsidRPr="00F579D2" w:rsidRDefault="0099263D" w:rsidP="0099263D">
            <w:pPr>
              <w:pStyle w:val="Heading2"/>
              <w:keepNext w:val="0"/>
              <w:numPr>
                <w:ilvl w:val="0"/>
                <w:numId w:val="0"/>
              </w:numPr>
              <w:ind w:left="576" w:hanging="576"/>
              <w:outlineLvl w:val="1"/>
              <w:rPr>
                <w:rFonts w:asciiTheme="minorHAnsi" w:hAnsiTheme="minorHAnsi" w:cstheme="minorHAnsi"/>
                <w:color w:val="auto"/>
                <w:szCs w:val="20"/>
              </w:rPr>
            </w:pPr>
            <w:r w:rsidRPr="00F579D2">
              <w:rPr>
                <w:rFonts w:asciiTheme="minorHAnsi" w:hAnsiTheme="minorHAnsi" w:cstheme="minorHAnsi"/>
                <w:color w:val="auto"/>
                <w:szCs w:val="20"/>
              </w:rPr>
              <w:t xml:space="preserve">Organization: </w:t>
            </w:r>
          </w:p>
        </w:tc>
        <w:tc>
          <w:tcPr>
            <w:tcW w:w="5022" w:type="dxa"/>
            <w:tcMar>
              <w:top w:w="43" w:type="dxa"/>
              <w:left w:w="0" w:type="dxa"/>
              <w:bottom w:w="43" w:type="dxa"/>
              <w:right w:w="0" w:type="dxa"/>
            </w:tcMar>
          </w:tcPr>
          <w:p w14:paraId="00161AC1" w14:textId="3163D65F" w:rsidR="0099263D" w:rsidRPr="00F579D2" w:rsidRDefault="00B0112F" w:rsidP="0099263D">
            <w:pPr>
              <w:rPr>
                <w:rFonts w:asciiTheme="minorHAnsi" w:hAnsiTheme="minorHAnsi" w:cstheme="minorHAnsi"/>
                <w:sz w:val="20"/>
                <w:szCs w:val="20"/>
              </w:rPr>
            </w:pPr>
            <w:r w:rsidRPr="00F579D2">
              <w:rPr>
                <w:rFonts w:asciiTheme="minorHAnsi" w:hAnsiTheme="minorHAnsi" w:cstheme="minorHAnsi"/>
                <w:sz w:val="20"/>
                <w:szCs w:val="20"/>
              </w:rPr>
              <w:t>University of Missouri</w:t>
            </w:r>
            <w:r w:rsidR="00696A20" w:rsidRPr="00F579D2">
              <w:rPr>
                <w:rFonts w:asciiTheme="minorHAnsi" w:hAnsiTheme="minorHAnsi" w:cstheme="minorHAnsi"/>
                <w:sz w:val="20"/>
                <w:szCs w:val="20"/>
              </w:rPr>
              <w:t>-Fisher Delta Research Center</w:t>
            </w:r>
          </w:p>
        </w:tc>
      </w:tr>
      <w:tr w:rsidR="0099263D" w:rsidRPr="006F3583" w14:paraId="6D4C3E68" w14:textId="77777777" w:rsidTr="002A19CE">
        <w:tc>
          <w:tcPr>
            <w:tcW w:w="5461" w:type="dxa"/>
            <w:tcMar>
              <w:top w:w="43" w:type="dxa"/>
              <w:left w:w="0" w:type="dxa"/>
              <w:bottom w:w="43" w:type="dxa"/>
              <w:right w:w="0" w:type="dxa"/>
            </w:tcMar>
          </w:tcPr>
          <w:p w14:paraId="71C4445E" w14:textId="77777777" w:rsidR="0099263D" w:rsidRPr="00F579D2" w:rsidRDefault="0099263D" w:rsidP="0099263D">
            <w:pPr>
              <w:pStyle w:val="Heading2"/>
              <w:keepNext w:val="0"/>
              <w:numPr>
                <w:ilvl w:val="0"/>
                <w:numId w:val="0"/>
              </w:numPr>
              <w:ind w:left="576" w:hanging="576"/>
              <w:outlineLvl w:val="1"/>
              <w:rPr>
                <w:rFonts w:asciiTheme="minorHAnsi" w:hAnsiTheme="minorHAnsi" w:cstheme="minorHAnsi"/>
                <w:i/>
                <w:color w:val="auto"/>
                <w:szCs w:val="20"/>
              </w:rPr>
            </w:pPr>
            <w:r w:rsidRPr="00F579D2">
              <w:rPr>
                <w:rFonts w:asciiTheme="minorHAnsi" w:hAnsiTheme="minorHAnsi" w:cstheme="minorHAnsi"/>
                <w:color w:val="auto"/>
                <w:szCs w:val="20"/>
              </w:rPr>
              <w:t>Principal Investigator Name:</w:t>
            </w:r>
          </w:p>
        </w:tc>
        <w:tc>
          <w:tcPr>
            <w:tcW w:w="5022" w:type="dxa"/>
            <w:tcMar>
              <w:top w:w="43" w:type="dxa"/>
              <w:left w:w="0" w:type="dxa"/>
              <w:bottom w:w="43" w:type="dxa"/>
              <w:right w:w="0" w:type="dxa"/>
            </w:tcMar>
          </w:tcPr>
          <w:p w14:paraId="117FC243" w14:textId="273964E3" w:rsidR="0099263D" w:rsidRPr="00F579D2" w:rsidRDefault="00B0112F" w:rsidP="0099263D">
            <w:pPr>
              <w:rPr>
                <w:rFonts w:asciiTheme="minorHAnsi" w:hAnsiTheme="minorHAnsi" w:cstheme="minorHAnsi"/>
                <w:sz w:val="20"/>
                <w:szCs w:val="20"/>
              </w:rPr>
            </w:pPr>
            <w:r w:rsidRPr="00F579D2">
              <w:rPr>
                <w:rFonts w:asciiTheme="minorHAnsi" w:hAnsiTheme="minorHAnsi" w:cstheme="minorHAnsi"/>
                <w:sz w:val="20"/>
                <w:szCs w:val="20"/>
              </w:rPr>
              <w:t>Dr. Pengyin Chen</w:t>
            </w:r>
          </w:p>
        </w:tc>
      </w:tr>
      <w:tr w:rsidR="0099263D" w:rsidRPr="006F3583" w14:paraId="73C9EC44" w14:textId="77777777" w:rsidTr="002A19CE">
        <w:tc>
          <w:tcPr>
            <w:tcW w:w="5461" w:type="dxa"/>
            <w:tcMar>
              <w:top w:w="43" w:type="dxa"/>
              <w:left w:w="0" w:type="dxa"/>
              <w:bottom w:w="43" w:type="dxa"/>
              <w:right w:w="0" w:type="dxa"/>
            </w:tcMar>
          </w:tcPr>
          <w:p w14:paraId="21031338" w14:textId="2C2978F7" w:rsidR="0099263D" w:rsidRPr="00F579D2" w:rsidRDefault="00110DE9" w:rsidP="0099263D">
            <w:pPr>
              <w:pStyle w:val="Heading2"/>
              <w:keepNext w:val="0"/>
              <w:numPr>
                <w:ilvl w:val="0"/>
                <w:numId w:val="0"/>
              </w:numPr>
              <w:ind w:left="576" w:hanging="576"/>
              <w:outlineLvl w:val="1"/>
              <w:rPr>
                <w:rFonts w:asciiTheme="minorHAnsi" w:hAnsiTheme="minorHAnsi" w:cstheme="minorHAnsi"/>
                <w:color w:val="auto"/>
                <w:szCs w:val="20"/>
              </w:rPr>
            </w:pPr>
            <w:r w:rsidRPr="00F579D2">
              <w:rPr>
                <w:rFonts w:asciiTheme="minorHAnsi" w:hAnsiTheme="minorHAnsi" w:cstheme="minorHAnsi"/>
                <w:color w:val="auto"/>
                <w:szCs w:val="20"/>
              </w:rPr>
              <w:t>Other investigator</w:t>
            </w:r>
            <w:r w:rsidR="0081498F" w:rsidRPr="00F579D2">
              <w:rPr>
                <w:rFonts w:asciiTheme="minorHAnsi" w:hAnsiTheme="minorHAnsi" w:cstheme="minorHAnsi"/>
                <w:color w:val="auto"/>
                <w:szCs w:val="20"/>
              </w:rPr>
              <w:t>s:</w:t>
            </w:r>
          </w:p>
        </w:tc>
        <w:tc>
          <w:tcPr>
            <w:tcW w:w="5022" w:type="dxa"/>
            <w:tcMar>
              <w:top w:w="43" w:type="dxa"/>
              <w:left w:w="0" w:type="dxa"/>
              <w:bottom w:w="43" w:type="dxa"/>
              <w:right w:w="0" w:type="dxa"/>
            </w:tcMar>
          </w:tcPr>
          <w:p w14:paraId="0E051381" w14:textId="3D2F25EF" w:rsidR="0099263D" w:rsidRPr="00F579D2" w:rsidRDefault="00C704F5" w:rsidP="00C704F5">
            <w:pPr>
              <w:rPr>
                <w:rFonts w:asciiTheme="minorHAnsi" w:hAnsiTheme="minorHAnsi" w:cstheme="minorHAnsi"/>
                <w:sz w:val="20"/>
                <w:szCs w:val="20"/>
              </w:rPr>
            </w:pPr>
            <w:r w:rsidRPr="00F579D2">
              <w:rPr>
                <w:rFonts w:asciiTheme="minorHAnsi" w:hAnsiTheme="minorHAnsi" w:cstheme="minorHAnsi"/>
                <w:sz w:val="20"/>
                <w:szCs w:val="20"/>
              </w:rPr>
              <w:t xml:space="preserve">Drs. </w:t>
            </w:r>
            <w:r w:rsidR="00110DE9" w:rsidRPr="00F579D2">
              <w:rPr>
                <w:rFonts w:asciiTheme="minorHAnsi" w:hAnsiTheme="minorHAnsi" w:cstheme="minorHAnsi"/>
                <w:sz w:val="20"/>
                <w:szCs w:val="20"/>
              </w:rPr>
              <w:t>M. Liakat Ali</w:t>
            </w:r>
            <w:r w:rsidRPr="00F579D2">
              <w:rPr>
                <w:rFonts w:asciiTheme="minorHAnsi" w:hAnsiTheme="minorHAnsi" w:cstheme="minorHAnsi"/>
                <w:sz w:val="20"/>
                <w:szCs w:val="20"/>
              </w:rPr>
              <w:t xml:space="preserve">, Leandro Mozzoni, Daryl Chastain, </w:t>
            </w:r>
            <w:r w:rsidR="006524A7">
              <w:rPr>
                <w:rFonts w:asciiTheme="minorHAnsi" w:hAnsiTheme="minorHAnsi" w:cstheme="minorHAnsi"/>
                <w:sz w:val="20"/>
                <w:szCs w:val="20"/>
              </w:rPr>
              <w:t xml:space="preserve">Gurpreet Kaur, </w:t>
            </w:r>
            <w:r w:rsidRPr="00F579D2">
              <w:rPr>
                <w:rFonts w:asciiTheme="minorHAnsi" w:hAnsiTheme="minorHAnsi" w:cstheme="minorHAnsi"/>
                <w:sz w:val="20"/>
                <w:szCs w:val="20"/>
              </w:rPr>
              <w:t>Tessie Wilkerson</w:t>
            </w:r>
            <w:r w:rsidR="00543732">
              <w:rPr>
                <w:rFonts w:asciiTheme="minorHAnsi" w:hAnsiTheme="minorHAnsi" w:cstheme="minorHAnsi"/>
                <w:sz w:val="20"/>
                <w:szCs w:val="20"/>
              </w:rPr>
              <w:t>,</w:t>
            </w:r>
            <w:r w:rsidRPr="00F579D2">
              <w:rPr>
                <w:rFonts w:asciiTheme="minorHAnsi" w:hAnsiTheme="minorHAnsi" w:cstheme="minorHAnsi"/>
                <w:sz w:val="20"/>
                <w:szCs w:val="20"/>
              </w:rPr>
              <w:t xml:space="preserve"> </w:t>
            </w:r>
            <w:r w:rsidR="0026444C" w:rsidRPr="00F579D2">
              <w:rPr>
                <w:rFonts w:asciiTheme="minorHAnsi" w:hAnsiTheme="minorHAnsi" w:cstheme="minorHAnsi"/>
                <w:sz w:val="20"/>
                <w:szCs w:val="20"/>
              </w:rPr>
              <w:t xml:space="preserve">and </w:t>
            </w:r>
            <w:r w:rsidRPr="00F579D2">
              <w:rPr>
                <w:rFonts w:asciiTheme="minorHAnsi" w:hAnsiTheme="minorHAnsi" w:cstheme="minorHAnsi"/>
                <w:sz w:val="20"/>
                <w:szCs w:val="20"/>
              </w:rPr>
              <w:t>Blair Buckley</w:t>
            </w:r>
          </w:p>
        </w:tc>
      </w:tr>
      <w:tr w:rsidR="00110DE9" w:rsidRPr="006F3583" w14:paraId="13D0750D" w14:textId="77777777" w:rsidTr="002A19CE">
        <w:tc>
          <w:tcPr>
            <w:tcW w:w="5461" w:type="dxa"/>
            <w:tcMar>
              <w:top w:w="43" w:type="dxa"/>
              <w:left w:w="0" w:type="dxa"/>
              <w:bottom w:w="43" w:type="dxa"/>
              <w:right w:w="0" w:type="dxa"/>
            </w:tcMar>
          </w:tcPr>
          <w:p w14:paraId="793C3023" w14:textId="3509035A" w:rsidR="00110DE9" w:rsidRPr="00F579D2" w:rsidRDefault="00110DE9" w:rsidP="00110DE9">
            <w:pPr>
              <w:pStyle w:val="Heading2"/>
              <w:keepNext w:val="0"/>
              <w:numPr>
                <w:ilvl w:val="0"/>
                <w:numId w:val="0"/>
              </w:numPr>
              <w:ind w:left="576" w:hanging="576"/>
              <w:outlineLvl w:val="1"/>
              <w:rPr>
                <w:rFonts w:asciiTheme="minorHAnsi" w:hAnsiTheme="minorHAnsi" w:cstheme="minorHAnsi"/>
                <w:color w:val="auto"/>
                <w:szCs w:val="20"/>
              </w:rPr>
            </w:pPr>
            <w:r w:rsidRPr="00F579D2">
              <w:rPr>
                <w:rFonts w:asciiTheme="minorHAnsi" w:hAnsiTheme="minorHAnsi" w:cstheme="minorHAnsi"/>
                <w:szCs w:val="20"/>
              </w:rPr>
              <w:t>Report Period:</w:t>
            </w:r>
          </w:p>
        </w:tc>
        <w:tc>
          <w:tcPr>
            <w:tcW w:w="5022" w:type="dxa"/>
            <w:tcMar>
              <w:top w:w="43" w:type="dxa"/>
              <w:left w:w="0" w:type="dxa"/>
              <w:bottom w:w="43" w:type="dxa"/>
              <w:right w:w="0" w:type="dxa"/>
            </w:tcMar>
          </w:tcPr>
          <w:p w14:paraId="150FA242" w14:textId="67DF46BD" w:rsidR="00110DE9" w:rsidRPr="00F579D2" w:rsidRDefault="00070527" w:rsidP="00110DE9">
            <w:pPr>
              <w:rPr>
                <w:rFonts w:asciiTheme="minorHAnsi" w:hAnsiTheme="minorHAnsi" w:cstheme="minorHAnsi"/>
                <w:sz w:val="20"/>
                <w:szCs w:val="20"/>
              </w:rPr>
            </w:pPr>
            <w:r w:rsidRPr="00F579D2">
              <w:rPr>
                <w:rFonts w:asciiTheme="minorHAnsi" w:hAnsiTheme="minorHAnsi" w:cstheme="minorHAnsi"/>
                <w:sz w:val="20"/>
                <w:szCs w:val="20"/>
              </w:rPr>
              <w:t>September</w:t>
            </w:r>
            <w:r w:rsidR="009B0A1B" w:rsidRPr="00F579D2">
              <w:rPr>
                <w:rFonts w:asciiTheme="minorHAnsi" w:hAnsiTheme="minorHAnsi" w:cstheme="minorHAnsi"/>
                <w:sz w:val="20"/>
                <w:szCs w:val="20"/>
              </w:rPr>
              <w:t xml:space="preserve"> 1</w:t>
            </w:r>
            <w:r w:rsidR="000850E7" w:rsidRPr="00F579D2">
              <w:rPr>
                <w:rFonts w:asciiTheme="minorHAnsi" w:hAnsiTheme="minorHAnsi" w:cstheme="minorHAnsi"/>
                <w:sz w:val="20"/>
                <w:szCs w:val="20"/>
              </w:rPr>
              <w:t>6</w:t>
            </w:r>
            <w:r w:rsidR="009B0A1B" w:rsidRPr="00F579D2">
              <w:rPr>
                <w:rFonts w:asciiTheme="minorHAnsi" w:hAnsiTheme="minorHAnsi" w:cstheme="minorHAnsi"/>
                <w:sz w:val="20"/>
                <w:szCs w:val="20"/>
              </w:rPr>
              <w:t xml:space="preserve"> </w:t>
            </w:r>
            <w:r w:rsidR="000850E7" w:rsidRPr="00F579D2">
              <w:rPr>
                <w:rFonts w:asciiTheme="minorHAnsi" w:hAnsiTheme="minorHAnsi" w:cstheme="minorHAnsi"/>
                <w:sz w:val="20"/>
                <w:szCs w:val="20"/>
              </w:rPr>
              <w:t xml:space="preserve">to December 15, </w:t>
            </w:r>
            <w:r w:rsidR="009B0A1B" w:rsidRPr="00F579D2">
              <w:rPr>
                <w:rFonts w:asciiTheme="minorHAnsi" w:hAnsiTheme="minorHAnsi" w:cstheme="minorHAnsi"/>
                <w:sz w:val="20"/>
                <w:szCs w:val="20"/>
              </w:rPr>
              <w:t>2021</w:t>
            </w:r>
          </w:p>
        </w:tc>
      </w:tr>
      <w:tr w:rsidR="0099263D" w:rsidRPr="006F3583" w14:paraId="70B6BDBD" w14:textId="77777777" w:rsidTr="002A19CE">
        <w:tc>
          <w:tcPr>
            <w:tcW w:w="10483" w:type="dxa"/>
            <w:gridSpan w:val="2"/>
            <w:tcMar>
              <w:top w:w="43" w:type="dxa"/>
              <w:left w:w="0" w:type="dxa"/>
              <w:bottom w:w="43" w:type="dxa"/>
              <w:right w:w="0" w:type="dxa"/>
            </w:tcMar>
          </w:tcPr>
          <w:p w14:paraId="2B8E5508" w14:textId="5696F9D6" w:rsidR="00696A20" w:rsidRPr="00F579D2" w:rsidRDefault="0099263D" w:rsidP="0099263D">
            <w:pPr>
              <w:pStyle w:val="Heading2"/>
              <w:numPr>
                <w:ilvl w:val="0"/>
                <w:numId w:val="0"/>
              </w:numPr>
              <w:outlineLvl w:val="1"/>
              <w:rPr>
                <w:rFonts w:asciiTheme="minorHAnsi" w:hAnsiTheme="minorHAnsi" w:cstheme="minorHAnsi"/>
                <w:szCs w:val="20"/>
              </w:rPr>
            </w:pPr>
            <w:r w:rsidRPr="00F579D2">
              <w:rPr>
                <w:rFonts w:asciiTheme="minorHAnsi" w:hAnsiTheme="minorHAnsi" w:cstheme="minorHAnsi"/>
                <w:szCs w:val="20"/>
              </w:rPr>
              <w:lastRenderedPageBreak/>
              <w:t>Project Status</w:t>
            </w:r>
            <w:r w:rsidR="009316C6" w:rsidRPr="00F579D2">
              <w:rPr>
                <w:rFonts w:asciiTheme="minorHAnsi" w:hAnsiTheme="minorHAnsi" w:cstheme="minorHAnsi"/>
                <w:szCs w:val="20"/>
              </w:rPr>
              <w:t xml:space="preserve">: </w:t>
            </w:r>
            <w:r w:rsidR="00696A20" w:rsidRPr="00F579D2">
              <w:rPr>
                <w:rFonts w:asciiTheme="minorHAnsi" w:hAnsiTheme="minorHAnsi" w:cstheme="minorHAnsi"/>
                <w:szCs w:val="20"/>
              </w:rPr>
              <w:t>On-going</w:t>
            </w:r>
          </w:p>
          <w:p w14:paraId="2479D395" w14:textId="7F3BD27C" w:rsidR="0099263D" w:rsidRPr="00F579D2" w:rsidRDefault="00696A20" w:rsidP="0099263D">
            <w:pPr>
              <w:pStyle w:val="Heading2"/>
              <w:numPr>
                <w:ilvl w:val="0"/>
                <w:numId w:val="0"/>
              </w:numPr>
              <w:outlineLvl w:val="1"/>
              <w:rPr>
                <w:rFonts w:asciiTheme="minorHAnsi" w:hAnsiTheme="minorHAnsi" w:cstheme="minorHAnsi"/>
                <w:b w:val="0"/>
                <w:szCs w:val="20"/>
              </w:rPr>
            </w:pPr>
            <w:r w:rsidRPr="00F579D2">
              <w:rPr>
                <w:rFonts w:asciiTheme="minorHAnsi" w:hAnsiTheme="minorHAnsi" w:cstheme="minorHAnsi"/>
                <w:szCs w:val="20"/>
              </w:rPr>
              <w:t>(</w:t>
            </w:r>
            <w:r w:rsidR="0099263D" w:rsidRPr="00F579D2">
              <w:rPr>
                <w:rFonts w:asciiTheme="minorHAnsi" w:hAnsiTheme="minorHAnsi" w:cstheme="minorHAnsi"/>
                <w:b w:val="0"/>
                <w:szCs w:val="20"/>
              </w:rPr>
              <w:t>What key activities were undertaken and what were the key accomplishments during this quarter?  Please use this field to clearly and concisely report on project progress</w:t>
            </w:r>
            <w:r w:rsidRPr="00F579D2">
              <w:rPr>
                <w:rFonts w:asciiTheme="minorHAnsi" w:hAnsiTheme="minorHAnsi" w:cstheme="minorHAnsi"/>
                <w:b w:val="0"/>
                <w:szCs w:val="20"/>
              </w:rPr>
              <w:t>)</w:t>
            </w:r>
            <w:r w:rsidR="0099263D" w:rsidRPr="00F579D2">
              <w:rPr>
                <w:rFonts w:asciiTheme="minorHAnsi" w:hAnsiTheme="minorHAnsi" w:cstheme="minorHAnsi"/>
                <w:b w:val="0"/>
                <w:szCs w:val="20"/>
              </w:rPr>
              <w:t>.</w:t>
            </w:r>
            <w:r w:rsidR="00B0112F" w:rsidRPr="00F579D2">
              <w:rPr>
                <w:rFonts w:asciiTheme="minorHAnsi" w:hAnsiTheme="minorHAnsi" w:cstheme="minorHAnsi"/>
                <w:b w:val="0"/>
                <w:szCs w:val="20"/>
              </w:rPr>
              <w:t xml:space="preserve"> </w:t>
            </w:r>
          </w:p>
        </w:tc>
      </w:tr>
      <w:tr w:rsidR="0099263D" w:rsidRPr="006F3583" w14:paraId="20FE75EB" w14:textId="77777777" w:rsidTr="002A19CE">
        <w:trPr>
          <w:trHeight w:val="8785"/>
        </w:trPr>
        <w:tc>
          <w:tcPr>
            <w:tcW w:w="10483" w:type="dxa"/>
            <w:gridSpan w:val="2"/>
            <w:shd w:val="clear" w:color="auto" w:fill="auto"/>
            <w:tcMar>
              <w:top w:w="43" w:type="dxa"/>
              <w:left w:w="0" w:type="dxa"/>
              <w:bottom w:w="43" w:type="dxa"/>
              <w:right w:w="0" w:type="dxa"/>
            </w:tcMar>
          </w:tcPr>
          <w:p w14:paraId="64C35F94" w14:textId="40344BFE" w:rsidR="00C549BA" w:rsidRPr="00F579D2" w:rsidRDefault="00C549BA" w:rsidP="00696A20">
            <w:pPr>
              <w:rPr>
                <w:rFonts w:asciiTheme="minorHAnsi" w:hAnsiTheme="minorHAnsi" w:cstheme="minorHAnsi"/>
                <w:b/>
                <w:sz w:val="20"/>
                <w:szCs w:val="20"/>
                <w:u w:val="single"/>
              </w:rPr>
            </w:pPr>
            <w:r w:rsidRPr="00F579D2">
              <w:rPr>
                <w:rFonts w:asciiTheme="minorHAnsi" w:hAnsiTheme="minorHAnsi" w:cstheme="minorHAnsi"/>
                <w:b/>
                <w:sz w:val="20"/>
                <w:szCs w:val="20"/>
                <w:u w:val="single"/>
              </w:rPr>
              <w:t>Missouri:</w:t>
            </w:r>
          </w:p>
          <w:p w14:paraId="6A5E1534" w14:textId="77777777" w:rsidR="00C549BA" w:rsidRPr="00F579D2" w:rsidRDefault="00C549BA" w:rsidP="00696A20">
            <w:pPr>
              <w:rPr>
                <w:rFonts w:asciiTheme="minorHAnsi" w:hAnsiTheme="minorHAnsi" w:cstheme="minorHAnsi"/>
                <w:b/>
                <w:sz w:val="20"/>
                <w:szCs w:val="20"/>
              </w:rPr>
            </w:pPr>
          </w:p>
          <w:p w14:paraId="09F50485" w14:textId="3BF6DF3D" w:rsidR="00577AE5" w:rsidRPr="00F579D2" w:rsidRDefault="00EC1102" w:rsidP="00C81917">
            <w:pPr>
              <w:rPr>
                <w:rFonts w:asciiTheme="minorHAnsi" w:hAnsiTheme="minorHAnsi" w:cstheme="minorHAnsi"/>
                <w:b/>
                <w:sz w:val="20"/>
                <w:szCs w:val="20"/>
              </w:rPr>
            </w:pPr>
            <w:r w:rsidRPr="00F579D2">
              <w:rPr>
                <w:rFonts w:asciiTheme="minorHAnsi" w:hAnsiTheme="minorHAnsi" w:cstheme="minorHAnsi"/>
                <w:b/>
                <w:sz w:val="20"/>
                <w:szCs w:val="20"/>
              </w:rPr>
              <w:t xml:space="preserve">1.  </w:t>
            </w:r>
            <w:r w:rsidR="00696A20" w:rsidRPr="00F579D2">
              <w:rPr>
                <w:rFonts w:asciiTheme="minorHAnsi" w:hAnsiTheme="minorHAnsi" w:cstheme="minorHAnsi"/>
                <w:b/>
                <w:sz w:val="20"/>
                <w:szCs w:val="20"/>
              </w:rPr>
              <w:t>Evaluation of breeding lines for flooding tolerance and yield</w:t>
            </w:r>
            <w:r w:rsidR="00110DE9" w:rsidRPr="00F579D2">
              <w:rPr>
                <w:rFonts w:asciiTheme="minorHAnsi" w:hAnsiTheme="minorHAnsi" w:cstheme="minorHAnsi"/>
                <w:b/>
                <w:sz w:val="20"/>
                <w:szCs w:val="20"/>
              </w:rPr>
              <w:t xml:space="preserve"> to develop commercial varieties</w:t>
            </w:r>
            <w:r w:rsidR="00C81917" w:rsidRPr="00F579D2">
              <w:rPr>
                <w:rFonts w:asciiTheme="minorHAnsi" w:hAnsiTheme="minorHAnsi" w:cstheme="minorHAnsi"/>
                <w:b/>
                <w:sz w:val="20"/>
                <w:szCs w:val="20"/>
              </w:rPr>
              <w:t>.</w:t>
            </w:r>
          </w:p>
          <w:p w14:paraId="1D03371E" w14:textId="4086BB53" w:rsidR="00AE49F0" w:rsidRPr="00F579D2" w:rsidRDefault="004E4560" w:rsidP="000B3A82">
            <w:pPr>
              <w:snapToGrid w:val="0"/>
              <w:spacing w:line="240" w:lineRule="auto"/>
              <w:rPr>
                <w:rFonts w:asciiTheme="minorHAnsi" w:hAnsiTheme="minorHAnsi" w:cstheme="minorHAnsi"/>
                <w:sz w:val="20"/>
                <w:szCs w:val="20"/>
              </w:rPr>
            </w:pPr>
            <w:r w:rsidRPr="00F579D2">
              <w:rPr>
                <w:rFonts w:asciiTheme="minorHAnsi" w:hAnsiTheme="minorHAnsi" w:cstheme="minorHAnsi"/>
                <w:sz w:val="20"/>
                <w:szCs w:val="20"/>
              </w:rPr>
              <w:t>i</w:t>
            </w:r>
            <w:r w:rsidR="00696A20" w:rsidRPr="00F579D2">
              <w:rPr>
                <w:rFonts w:asciiTheme="minorHAnsi" w:hAnsiTheme="minorHAnsi" w:cstheme="minorHAnsi"/>
                <w:b/>
                <w:sz w:val="20"/>
                <w:szCs w:val="20"/>
              </w:rPr>
              <w:t>) Advanced yield trial</w:t>
            </w:r>
            <w:r w:rsidRPr="00F579D2">
              <w:rPr>
                <w:rFonts w:asciiTheme="minorHAnsi" w:hAnsiTheme="minorHAnsi" w:cstheme="minorHAnsi"/>
                <w:b/>
                <w:sz w:val="20"/>
                <w:szCs w:val="20"/>
              </w:rPr>
              <w:t>s</w:t>
            </w:r>
            <w:r w:rsidR="00462538" w:rsidRPr="00F579D2">
              <w:rPr>
                <w:rFonts w:asciiTheme="minorHAnsi" w:hAnsiTheme="minorHAnsi" w:cstheme="minorHAnsi"/>
                <w:sz w:val="20"/>
                <w:szCs w:val="20"/>
              </w:rPr>
              <w:t>:</w:t>
            </w:r>
            <w:r w:rsidR="00070527" w:rsidRPr="00F579D2">
              <w:rPr>
                <w:rFonts w:asciiTheme="minorHAnsi" w:hAnsiTheme="minorHAnsi" w:cstheme="minorHAnsi"/>
                <w:sz w:val="20"/>
                <w:szCs w:val="20"/>
              </w:rPr>
              <w:t xml:space="preserve">   A total of </w:t>
            </w:r>
            <w:r w:rsidR="001C2E07" w:rsidRPr="00F579D2">
              <w:rPr>
                <w:rFonts w:asciiTheme="minorHAnsi" w:hAnsiTheme="minorHAnsi" w:cstheme="minorHAnsi"/>
                <w:sz w:val="20"/>
                <w:szCs w:val="20"/>
              </w:rPr>
              <w:t>39</w:t>
            </w:r>
            <w:r w:rsidR="00070527" w:rsidRPr="00F579D2">
              <w:rPr>
                <w:rFonts w:asciiTheme="minorHAnsi" w:hAnsiTheme="minorHAnsi" w:cstheme="minorHAnsi"/>
                <w:sz w:val="20"/>
                <w:szCs w:val="20"/>
              </w:rPr>
              <w:t xml:space="preserve"> breeding lines in two groups: MG-4 (20 lines) and MG-5 (</w:t>
            </w:r>
            <w:r w:rsidR="001C2E07" w:rsidRPr="00F579D2">
              <w:rPr>
                <w:rFonts w:asciiTheme="minorHAnsi" w:hAnsiTheme="minorHAnsi" w:cstheme="minorHAnsi"/>
                <w:sz w:val="20"/>
                <w:szCs w:val="20"/>
              </w:rPr>
              <w:t>19</w:t>
            </w:r>
            <w:r w:rsidR="00070527" w:rsidRPr="00F579D2">
              <w:rPr>
                <w:rFonts w:asciiTheme="minorHAnsi" w:hAnsiTheme="minorHAnsi" w:cstheme="minorHAnsi"/>
                <w:sz w:val="20"/>
                <w:szCs w:val="20"/>
              </w:rPr>
              <w:t xml:space="preserve"> lines) were </w:t>
            </w:r>
            <w:r w:rsidR="001C2E07" w:rsidRPr="00F579D2">
              <w:rPr>
                <w:rFonts w:asciiTheme="minorHAnsi" w:hAnsiTheme="minorHAnsi" w:cstheme="minorHAnsi"/>
                <w:sz w:val="20"/>
                <w:szCs w:val="20"/>
              </w:rPr>
              <w:t xml:space="preserve">tested for flooding stress tolerance and yield. </w:t>
            </w:r>
            <w:r w:rsidR="0027315B" w:rsidRPr="00F579D2">
              <w:rPr>
                <w:rFonts w:asciiTheme="minorHAnsi" w:hAnsiTheme="minorHAnsi" w:cstheme="minorHAnsi"/>
                <w:sz w:val="20"/>
                <w:szCs w:val="20"/>
              </w:rPr>
              <w:t>Four MG 4 breeding lines (S19-17313,</w:t>
            </w:r>
            <w:r w:rsidR="001C2E07" w:rsidRPr="00F579D2">
              <w:rPr>
                <w:rFonts w:asciiTheme="minorHAnsi" w:hAnsiTheme="minorHAnsi" w:cstheme="minorHAnsi"/>
                <w:sz w:val="20"/>
                <w:szCs w:val="20"/>
              </w:rPr>
              <w:t xml:space="preserve"> </w:t>
            </w:r>
            <w:r w:rsidR="00AE49F0" w:rsidRPr="00F579D2">
              <w:rPr>
                <w:rFonts w:asciiTheme="minorHAnsi" w:hAnsiTheme="minorHAnsi" w:cstheme="minorHAnsi"/>
                <w:sz w:val="20"/>
                <w:szCs w:val="20"/>
              </w:rPr>
              <w:t>S19-17667, S17-1946</w:t>
            </w:r>
            <w:r w:rsidR="001C2E07" w:rsidRPr="00F579D2">
              <w:rPr>
                <w:rFonts w:asciiTheme="minorHAnsi" w:hAnsiTheme="minorHAnsi" w:cstheme="minorHAnsi"/>
                <w:sz w:val="20"/>
                <w:szCs w:val="20"/>
              </w:rPr>
              <w:t xml:space="preserve"> </w:t>
            </w:r>
            <w:r w:rsidR="00AE49F0" w:rsidRPr="00F579D2">
              <w:rPr>
                <w:rFonts w:asciiTheme="minorHAnsi" w:hAnsiTheme="minorHAnsi" w:cstheme="minorHAnsi"/>
                <w:sz w:val="20"/>
                <w:szCs w:val="20"/>
              </w:rPr>
              <w:t>and S19-17693</w:t>
            </w:r>
            <w:r w:rsidR="001C2E07" w:rsidRPr="00F579D2">
              <w:rPr>
                <w:rFonts w:asciiTheme="minorHAnsi" w:hAnsiTheme="minorHAnsi" w:cstheme="minorHAnsi"/>
                <w:sz w:val="20"/>
                <w:szCs w:val="20"/>
              </w:rPr>
              <w:t xml:space="preserve"> </w:t>
            </w:r>
            <w:r w:rsidR="00AE49F0" w:rsidRPr="00F579D2">
              <w:rPr>
                <w:rFonts w:asciiTheme="minorHAnsi" w:hAnsiTheme="minorHAnsi" w:cstheme="minorHAnsi"/>
                <w:sz w:val="20"/>
                <w:szCs w:val="20"/>
              </w:rPr>
              <w:t xml:space="preserve">displayed flooding tolerance score (FTS) from 1.0 to 1.3 on a scale of 1 to 5 (1=no apparent flood damage and 5=almost all plants dead) and yielded from 36.0 to 22.0 b/a under flooding stress condition while the commercial checks had FTS from 5.0 to 3.7 and yielded 4.0 to 12.0 b/a (Table 1). </w:t>
            </w:r>
            <w:r w:rsidR="00B52AEE" w:rsidRPr="00F579D2">
              <w:rPr>
                <w:rFonts w:asciiTheme="minorHAnsi" w:hAnsiTheme="minorHAnsi" w:cstheme="minorHAnsi"/>
                <w:sz w:val="20"/>
                <w:szCs w:val="20"/>
              </w:rPr>
              <w:t>Seven</w:t>
            </w:r>
            <w:r w:rsidR="00AE49F0" w:rsidRPr="00F579D2">
              <w:rPr>
                <w:rFonts w:asciiTheme="minorHAnsi" w:hAnsiTheme="minorHAnsi" w:cstheme="minorHAnsi"/>
                <w:sz w:val="20"/>
                <w:szCs w:val="20"/>
              </w:rPr>
              <w:t xml:space="preserve"> MG 5 breeding lines (</w:t>
            </w:r>
            <w:r w:rsidR="00B52AEE" w:rsidRPr="00F579D2">
              <w:rPr>
                <w:rFonts w:asciiTheme="minorHAnsi" w:hAnsiTheme="minorHAnsi" w:cstheme="minorHAnsi"/>
                <w:sz w:val="20"/>
                <w:szCs w:val="20"/>
              </w:rPr>
              <w:t xml:space="preserve">S17-1146, S19-17887, S19-17893, S19-14298, S19-14307, S18-9258, and S18-3616 displayed FTS from 1.0 to 1.3 and yielded 28.0 to 21.0 b/a </w:t>
            </w:r>
            <w:r w:rsidR="005D53B7" w:rsidRPr="00F579D2">
              <w:rPr>
                <w:rFonts w:asciiTheme="minorHAnsi" w:hAnsiTheme="minorHAnsi" w:cstheme="minorHAnsi"/>
                <w:sz w:val="20"/>
                <w:szCs w:val="20"/>
              </w:rPr>
              <w:t>under flooding stress condition while the commercial checks had FTS scores from 5.0 to 3.3 and yielded 3.0 to 12.0 b/a (Table 1). The sensitive check cultivar S99-2281 showed FTS score 4.7/4.8 and yielded 3.0/5.0 b/a under flooding stress condition (Table 1). These lines will further be tested in 2022 season.</w:t>
            </w:r>
          </w:p>
          <w:p w14:paraId="385C2646" w14:textId="77777777" w:rsidR="002A19CE" w:rsidRPr="00F579D2" w:rsidRDefault="002A19CE" w:rsidP="000B3A82">
            <w:pPr>
              <w:snapToGrid w:val="0"/>
              <w:spacing w:line="240" w:lineRule="auto"/>
              <w:rPr>
                <w:rFonts w:asciiTheme="minorHAnsi" w:hAnsiTheme="minorHAnsi" w:cstheme="minorHAnsi"/>
                <w:sz w:val="20"/>
                <w:szCs w:val="20"/>
              </w:rPr>
            </w:pPr>
          </w:p>
          <w:p w14:paraId="30557166" w14:textId="77777777" w:rsidR="002A19CE" w:rsidRPr="00F579D2" w:rsidRDefault="002A19CE" w:rsidP="000B3A82">
            <w:pPr>
              <w:snapToGrid w:val="0"/>
              <w:spacing w:line="240" w:lineRule="auto"/>
              <w:rPr>
                <w:rFonts w:asciiTheme="minorHAnsi" w:hAnsiTheme="minorHAnsi" w:cstheme="minorHAnsi"/>
                <w:sz w:val="20"/>
                <w:szCs w:val="20"/>
              </w:rPr>
            </w:pPr>
            <w:r w:rsidRPr="00F579D2">
              <w:rPr>
                <w:rFonts w:asciiTheme="minorHAnsi" w:hAnsiTheme="minorHAnsi" w:cstheme="minorHAnsi"/>
                <w:sz w:val="20"/>
                <w:szCs w:val="20"/>
              </w:rPr>
              <w:t xml:space="preserve">  Table 1. Selected flood tolerant breeding lines from 2021 advanced yield trials (flood) and their flood tolerance    </w:t>
            </w:r>
          </w:p>
          <w:p w14:paraId="75736057" w14:textId="72EE3662" w:rsidR="002A19CE" w:rsidRPr="00F579D2" w:rsidRDefault="002A19CE" w:rsidP="000B3A82">
            <w:pPr>
              <w:snapToGrid w:val="0"/>
              <w:spacing w:line="240" w:lineRule="auto"/>
              <w:rPr>
                <w:rFonts w:asciiTheme="minorHAnsi" w:hAnsiTheme="minorHAnsi" w:cstheme="minorHAnsi"/>
                <w:sz w:val="20"/>
                <w:szCs w:val="20"/>
              </w:rPr>
            </w:pPr>
            <w:r w:rsidRPr="00F579D2">
              <w:rPr>
                <w:rFonts w:asciiTheme="minorHAnsi" w:hAnsiTheme="minorHAnsi" w:cstheme="minorHAnsi"/>
                <w:sz w:val="20"/>
                <w:szCs w:val="20"/>
              </w:rPr>
              <w:t xml:space="preserve">   score (FTS) and yield performance. </w:t>
            </w:r>
            <w:r w:rsidRPr="00F579D2">
              <w:rPr>
                <w:rFonts w:asciiTheme="minorHAnsi" w:hAnsiTheme="minorHAnsi" w:cstheme="minorHAnsi"/>
                <w:sz w:val="20"/>
                <w:szCs w:val="20"/>
              </w:rPr>
              <w:tab/>
            </w:r>
            <w:r w:rsidRPr="00F579D2">
              <w:rPr>
                <w:rFonts w:asciiTheme="minorHAnsi" w:hAnsiTheme="minorHAnsi" w:cstheme="minorHAnsi"/>
                <w:sz w:val="20"/>
                <w:szCs w:val="20"/>
              </w:rPr>
              <w:tab/>
            </w:r>
            <w:r w:rsidRPr="00F579D2">
              <w:rPr>
                <w:rFonts w:asciiTheme="minorHAnsi" w:hAnsiTheme="minorHAnsi" w:cstheme="minorHAnsi"/>
                <w:sz w:val="20"/>
                <w:szCs w:val="20"/>
              </w:rPr>
              <w:tab/>
            </w:r>
            <w:r w:rsidRPr="00F579D2">
              <w:rPr>
                <w:rFonts w:asciiTheme="minorHAnsi" w:hAnsiTheme="minorHAnsi" w:cstheme="minorHAnsi"/>
                <w:sz w:val="20"/>
                <w:szCs w:val="20"/>
              </w:rPr>
              <w:tab/>
            </w:r>
            <w:r w:rsidRPr="00F579D2">
              <w:rPr>
                <w:rFonts w:asciiTheme="minorHAnsi" w:hAnsiTheme="minorHAnsi" w:cstheme="minorHAnsi"/>
                <w:sz w:val="20"/>
                <w:szCs w:val="20"/>
              </w:rPr>
              <w:tab/>
            </w:r>
            <w:r w:rsidRPr="00F579D2">
              <w:rPr>
                <w:rFonts w:asciiTheme="minorHAnsi" w:hAnsiTheme="minorHAnsi" w:cstheme="minorHAnsi"/>
                <w:sz w:val="20"/>
                <w:szCs w:val="20"/>
              </w:rPr>
              <w:tab/>
            </w:r>
          </w:p>
          <w:tbl>
            <w:tblPr>
              <w:tblW w:w="10023" w:type="dxa"/>
              <w:tblInd w:w="230" w:type="dxa"/>
              <w:tblLook w:val="04A0" w:firstRow="1" w:lastRow="0" w:firstColumn="1" w:lastColumn="0" w:noHBand="0" w:noVBand="1"/>
            </w:tblPr>
            <w:tblGrid>
              <w:gridCol w:w="929"/>
              <w:gridCol w:w="1860"/>
              <w:gridCol w:w="2980"/>
              <w:gridCol w:w="680"/>
              <w:gridCol w:w="875"/>
              <w:gridCol w:w="844"/>
              <w:gridCol w:w="875"/>
              <w:gridCol w:w="980"/>
            </w:tblGrid>
            <w:tr w:rsidR="002A19CE" w:rsidRPr="00F579D2" w14:paraId="770C38E3" w14:textId="77777777" w:rsidTr="006D2A5D">
              <w:trPr>
                <w:trHeight w:val="297"/>
              </w:trPr>
              <w:tc>
                <w:tcPr>
                  <w:tcW w:w="929" w:type="dxa"/>
                  <w:tcBorders>
                    <w:top w:val="single" w:sz="4" w:space="0" w:color="auto"/>
                    <w:left w:val="nil"/>
                    <w:bottom w:val="nil"/>
                    <w:right w:val="nil"/>
                  </w:tcBorders>
                  <w:shd w:val="clear" w:color="auto" w:fill="auto"/>
                  <w:noWrap/>
                  <w:hideMark/>
                </w:tcPr>
                <w:p w14:paraId="6643DE6B" w14:textId="77777777" w:rsidR="002A19CE" w:rsidRPr="00F579D2" w:rsidRDefault="002A19CE" w:rsidP="002A19CE">
                  <w:pPr>
                    <w:spacing w:line="240" w:lineRule="auto"/>
                    <w:rPr>
                      <w:rFonts w:asciiTheme="minorHAnsi" w:hAnsiTheme="minorHAnsi" w:cstheme="minorHAnsi"/>
                      <w:kern w:val="0"/>
                      <w:sz w:val="20"/>
                      <w:szCs w:val="20"/>
                    </w:rPr>
                  </w:pPr>
                </w:p>
              </w:tc>
              <w:tc>
                <w:tcPr>
                  <w:tcW w:w="1860" w:type="dxa"/>
                  <w:tcBorders>
                    <w:top w:val="single" w:sz="4" w:space="0" w:color="auto"/>
                    <w:left w:val="nil"/>
                    <w:bottom w:val="nil"/>
                    <w:right w:val="nil"/>
                  </w:tcBorders>
                  <w:shd w:val="clear" w:color="auto" w:fill="auto"/>
                  <w:noWrap/>
                  <w:hideMark/>
                </w:tcPr>
                <w:p w14:paraId="54B88F9A" w14:textId="77777777" w:rsidR="002A19CE" w:rsidRPr="00F579D2" w:rsidRDefault="002A19CE" w:rsidP="002A19CE">
                  <w:pPr>
                    <w:spacing w:line="240" w:lineRule="auto"/>
                    <w:jc w:val="center"/>
                    <w:rPr>
                      <w:rFonts w:asciiTheme="minorHAnsi" w:hAnsiTheme="minorHAnsi" w:cstheme="minorHAnsi"/>
                      <w:bCs w:val="0"/>
                      <w:kern w:val="0"/>
                      <w:sz w:val="20"/>
                      <w:szCs w:val="20"/>
                    </w:rPr>
                  </w:pPr>
                </w:p>
              </w:tc>
              <w:tc>
                <w:tcPr>
                  <w:tcW w:w="2980" w:type="dxa"/>
                  <w:tcBorders>
                    <w:top w:val="single" w:sz="4" w:space="0" w:color="auto"/>
                    <w:left w:val="nil"/>
                    <w:bottom w:val="nil"/>
                    <w:right w:val="nil"/>
                  </w:tcBorders>
                  <w:shd w:val="clear" w:color="auto" w:fill="auto"/>
                  <w:noWrap/>
                  <w:hideMark/>
                </w:tcPr>
                <w:p w14:paraId="4769F3E4" w14:textId="77777777" w:rsidR="002A19CE" w:rsidRPr="00F579D2" w:rsidRDefault="002A19CE" w:rsidP="002A19CE">
                  <w:pPr>
                    <w:spacing w:line="240" w:lineRule="auto"/>
                    <w:rPr>
                      <w:rFonts w:asciiTheme="minorHAnsi" w:hAnsiTheme="minorHAnsi" w:cstheme="minorHAnsi"/>
                      <w:bCs w:val="0"/>
                      <w:kern w:val="0"/>
                      <w:sz w:val="20"/>
                      <w:szCs w:val="20"/>
                    </w:rPr>
                  </w:pPr>
                </w:p>
              </w:tc>
              <w:tc>
                <w:tcPr>
                  <w:tcW w:w="680" w:type="dxa"/>
                  <w:tcBorders>
                    <w:top w:val="single" w:sz="4" w:space="0" w:color="auto"/>
                    <w:left w:val="nil"/>
                    <w:bottom w:val="single" w:sz="4" w:space="0" w:color="auto"/>
                    <w:right w:val="nil"/>
                  </w:tcBorders>
                  <w:shd w:val="clear" w:color="auto" w:fill="auto"/>
                  <w:noWrap/>
                  <w:hideMark/>
                </w:tcPr>
                <w:p w14:paraId="46BE4FB7" w14:textId="77777777" w:rsidR="002A19CE" w:rsidRPr="00F579D2" w:rsidRDefault="002A19CE" w:rsidP="002A19CE">
                  <w:pPr>
                    <w:spacing w:line="240" w:lineRule="auto"/>
                    <w:rPr>
                      <w:rFonts w:asciiTheme="minorHAnsi" w:hAnsiTheme="minorHAnsi" w:cstheme="minorHAnsi"/>
                      <w:bCs w:val="0"/>
                      <w:kern w:val="0"/>
                      <w:sz w:val="20"/>
                      <w:szCs w:val="20"/>
                    </w:rPr>
                  </w:pPr>
                </w:p>
              </w:tc>
              <w:tc>
                <w:tcPr>
                  <w:tcW w:w="1719" w:type="dxa"/>
                  <w:gridSpan w:val="2"/>
                  <w:tcBorders>
                    <w:top w:val="single" w:sz="4" w:space="0" w:color="auto"/>
                    <w:left w:val="nil"/>
                    <w:bottom w:val="single" w:sz="4" w:space="0" w:color="auto"/>
                    <w:right w:val="nil"/>
                  </w:tcBorders>
                  <w:shd w:val="clear" w:color="auto" w:fill="auto"/>
                  <w:noWrap/>
                  <w:hideMark/>
                </w:tcPr>
                <w:p w14:paraId="0E04E9D0"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Yield (b/a)</w:t>
                  </w:r>
                </w:p>
              </w:tc>
              <w:tc>
                <w:tcPr>
                  <w:tcW w:w="1855" w:type="dxa"/>
                  <w:gridSpan w:val="2"/>
                  <w:tcBorders>
                    <w:top w:val="single" w:sz="4" w:space="0" w:color="auto"/>
                    <w:left w:val="nil"/>
                    <w:bottom w:val="single" w:sz="4" w:space="0" w:color="auto"/>
                    <w:right w:val="nil"/>
                  </w:tcBorders>
                  <w:shd w:val="clear" w:color="auto" w:fill="auto"/>
                  <w:noWrap/>
                  <w:hideMark/>
                </w:tcPr>
                <w:p w14:paraId="6D8A8B3B"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Yield % com checks</w:t>
                  </w:r>
                </w:p>
              </w:tc>
            </w:tr>
            <w:tr w:rsidR="002A19CE" w:rsidRPr="00F579D2" w14:paraId="00C989CB" w14:textId="77777777" w:rsidTr="006D2A5D">
              <w:trPr>
                <w:trHeight w:val="510"/>
              </w:trPr>
              <w:tc>
                <w:tcPr>
                  <w:tcW w:w="929" w:type="dxa"/>
                  <w:tcBorders>
                    <w:top w:val="nil"/>
                    <w:left w:val="nil"/>
                    <w:bottom w:val="single" w:sz="4" w:space="0" w:color="auto"/>
                    <w:right w:val="nil"/>
                  </w:tcBorders>
                  <w:shd w:val="clear" w:color="auto" w:fill="auto"/>
                  <w:hideMark/>
                </w:tcPr>
                <w:p w14:paraId="2AEF5061"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Maturity Group</w:t>
                  </w:r>
                </w:p>
              </w:tc>
              <w:tc>
                <w:tcPr>
                  <w:tcW w:w="1860" w:type="dxa"/>
                  <w:tcBorders>
                    <w:top w:val="nil"/>
                    <w:left w:val="nil"/>
                    <w:bottom w:val="single" w:sz="4" w:space="0" w:color="auto"/>
                    <w:right w:val="nil"/>
                  </w:tcBorders>
                  <w:shd w:val="clear" w:color="auto" w:fill="auto"/>
                  <w:noWrap/>
                  <w:hideMark/>
                </w:tcPr>
                <w:p w14:paraId="39EB7314"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Name</w:t>
                  </w:r>
                </w:p>
              </w:tc>
              <w:tc>
                <w:tcPr>
                  <w:tcW w:w="2980" w:type="dxa"/>
                  <w:tcBorders>
                    <w:top w:val="nil"/>
                    <w:left w:val="nil"/>
                    <w:bottom w:val="single" w:sz="4" w:space="0" w:color="auto"/>
                    <w:right w:val="nil"/>
                  </w:tcBorders>
                  <w:shd w:val="clear" w:color="auto" w:fill="auto"/>
                  <w:noWrap/>
                  <w:hideMark/>
                </w:tcPr>
                <w:p w14:paraId="18AA97F1"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Pedigree</w:t>
                  </w:r>
                </w:p>
              </w:tc>
              <w:tc>
                <w:tcPr>
                  <w:tcW w:w="680" w:type="dxa"/>
                  <w:tcBorders>
                    <w:top w:val="single" w:sz="4" w:space="0" w:color="auto"/>
                    <w:left w:val="nil"/>
                    <w:bottom w:val="single" w:sz="4" w:space="0" w:color="auto"/>
                    <w:right w:val="nil"/>
                  </w:tcBorders>
                  <w:shd w:val="clear" w:color="auto" w:fill="auto"/>
                  <w:noWrap/>
                  <w:hideMark/>
                </w:tcPr>
                <w:p w14:paraId="6393AB93" w14:textId="77777777" w:rsidR="002A19CE" w:rsidRPr="00F579D2" w:rsidRDefault="002A19CE" w:rsidP="002A19CE">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FTS</w:t>
                  </w:r>
                </w:p>
              </w:tc>
              <w:tc>
                <w:tcPr>
                  <w:tcW w:w="875" w:type="dxa"/>
                  <w:tcBorders>
                    <w:top w:val="single" w:sz="4" w:space="0" w:color="auto"/>
                    <w:left w:val="nil"/>
                    <w:bottom w:val="single" w:sz="4" w:space="0" w:color="auto"/>
                    <w:right w:val="nil"/>
                  </w:tcBorders>
                  <w:shd w:val="clear" w:color="auto" w:fill="auto"/>
                  <w:noWrap/>
                  <w:hideMark/>
                </w:tcPr>
                <w:p w14:paraId="332A1AFE" w14:textId="6459E2BA" w:rsidR="002A19CE" w:rsidRPr="00F579D2" w:rsidRDefault="002A19CE" w:rsidP="000B11AB">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Flooded</w:t>
                  </w:r>
                </w:p>
              </w:tc>
              <w:tc>
                <w:tcPr>
                  <w:tcW w:w="844" w:type="dxa"/>
                  <w:tcBorders>
                    <w:top w:val="single" w:sz="4" w:space="0" w:color="auto"/>
                    <w:left w:val="nil"/>
                    <w:bottom w:val="single" w:sz="4" w:space="0" w:color="auto"/>
                    <w:right w:val="nil"/>
                  </w:tcBorders>
                  <w:shd w:val="clear" w:color="auto" w:fill="auto"/>
                  <w:vAlign w:val="bottom"/>
                  <w:hideMark/>
                </w:tcPr>
                <w:p w14:paraId="715A4E06"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Non-flooded</w:t>
                  </w:r>
                </w:p>
              </w:tc>
              <w:tc>
                <w:tcPr>
                  <w:tcW w:w="875" w:type="dxa"/>
                  <w:tcBorders>
                    <w:top w:val="single" w:sz="4" w:space="0" w:color="auto"/>
                    <w:left w:val="nil"/>
                    <w:bottom w:val="single" w:sz="4" w:space="0" w:color="auto"/>
                    <w:right w:val="nil"/>
                  </w:tcBorders>
                  <w:shd w:val="clear" w:color="auto" w:fill="auto"/>
                  <w:hideMark/>
                </w:tcPr>
                <w:p w14:paraId="30702E86"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Flooded</w:t>
                  </w:r>
                </w:p>
              </w:tc>
              <w:tc>
                <w:tcPr>
                  <w:tcW w:w="980" w:type="dxa"/>
                  <w:tcBorders>
                    <w:top w:val="single" w:sz="4" w:space="0" w:color="auto"/>
                    <w:left w:val="nil"/>
                    <w:bottom w:val="single" w:sz="4" w:space="0" w:color="auto"/>
                    <w:right w:val="nil"/>
                  </w:tcBorders>
                  <w:shd w:val="clear" w:color="auto" w:fill="auto"/>
                  <w:vAlign w:val="bottom"/>
                  <w:hideMark/>
                </w:tcPr>
                <w:p w14:paraId="5AB58559"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 xml:space="preserve"> Non-flooded</w:t>
                  </w:r>
                </w:p>
              </w:tc>
            </w:tr>
            <w:tr w:rsidR="002A19CE" w:rsidRPr="00F579D2" w14:paraId="0882A35C" w14:textId="77777777" w:rsidTr="005523BC">
              <w:trPr>
                <w:trHeight w:val="300"/>
              </w:trPr>
              <w:tc>
                <w:tcPr>
                  <w:tcW w:w="929" w:type="dxa"/>
                  <w:tcBorders>
                    <w:top w:val="single" w:sz="4" w:space="0" w:color="auto"/>
                    <w:left w:val="nil"/>
                    <w:bottom w:val="nil"/>
                    <w:right w:val="nil"/>
                  </w:tcBorders>
                  <w:shd w:val="clear" w:color="auto" w:fill="auto"/>
                  <w:noWrap/>
                  <w:hideMark/>
                </w:tcPr>
                <w:p w14:paraId="4EB7D7C8"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MG-4</w:t>
                  </w:r>
                </w:p>
              </w:tc>
              <w:tc>
                <w:tcPr>
                  <w:tcW w:w="1860" w:type="dxa"/>
                  <w:tcBorders>
                    <w:top w:val="single" w:sz="4" w:space="0" w:color="auto"/>
                    <w:left w:val="nil"/>
                    <w:bottom w:val="nil"/>
                    <w:right w:val="nil"/>
                  </w:tcBorders>
                  <w:shd w:val="clear" w:color="auto" w:fill="auto"/>
                  <w:noWrap/>
                  <w:hideMark/>
                </w:tcPr>
                <w:p w14:paraId="7DDE05D8"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S19-17313</w:t>
                  </w:r>
                </w:p>
              </w:tc>
              <w:tc>
                <w:tcPr>
                  <w:tcW w:w="2980" w:type="dxa"/>
                  <w:tcBorders>
                    <w:top w:val="single" w:sz="4" w:space="0" w:color="auto"/>
                    <w:left w:val="nil"/>
                    <w:bottom w:val="nil"/>
                    <w:right w:val="nil"/>
                  </w:tcBorders>
                  <w:shd w:val="clear" w:color="auto" w:fill="auto"/>
                  <w:noWrap/>
                  <w:hideMark/>
                </w:tcPr>
                <w:p w14:paraId="4993343E"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S14-16235 x S13-3851</w:t>
                  </w:r>
                </w:p>
              </w:tc>
              <w:tc>
                <w:tcPr>
                  <w:tcW w:w="680" w:type="dxa"/>
                  <w:tcBorders>
                    <w:top w:val="single" w:sz="4" w:space="0" w:color="auto"/>
                    <w:left w:val="nil"/>
                    <w:bottom w:val="nil"/>
                    <w:right w:val="nil"/>
                  </w:tcBorders>
                  <w:shd w:val="clear" w:color="auto" w:fill="auto"/>
                  <w:noWrap/>
                  <w:hideMark/>
                </w:tcPr>
                <w:p w14:paraId="2F480345"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1.0</w:t>
                  </w:r>
                </w:p>
              </w:tc>
              <w:tc>
                <w:tcPr>
                  <w:tcW w:w="875" w:type="dxa"/>
                  <w:tcBorders>
                    <w:top w:val="single" w:sz="4" w:space="0" w:color="auto"/>
                    <w:left w:val="nil"/>
                    <w:bottom w:val="nil"/>
                    <w:right w:val="nil"/>
                  </w:tcBorders>
                  <w:shd w:val="clear" w:color="auto" w:fill="auto"/>
                  <w:noWrap/>
                  <w:hideMark/>
                </w:tcPr>
                <w:p w14:paraId="78B2323F"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36</w:t>
                  </w:r>
                </w:p>
              </w:tc>
              <w:tc>
                <w:tcPr>
                  <w:tcW w:w="844" w:type="dxa"/>
                  <w:tcBorders>
                    <w:top w:val="single" w:sz="4" w:space="0" w:color="auto"/>
                    <w:left w:val="nil"/>
                    <w:bottom w:val="nil"/>
                    <w:right w:val="nil"/>
                  </w:tcBorders>
                  <w:shd w:val="clear" w:color="auto" w:fill="auto"/>
                  <w:noWrap/>
                  <w:hideMark/>
                </w:tcPr>
                <w:p w14:paraId="673EA654"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53</w:t>
                  </w:r>
                </w:p>
              </w:tc>
              <w:tc>
                <w:tcPr>
                  <w:tcW w:w="875" w:type="dxa"/>
                  <w:tcBorders>
                    <w:top w:val="single" w:sz="4" w:space="0" w:color="auto"/>
                    <w:left w:val="nil"/>
                    <w:bottom w:val="nil"/>
                    <w:right w:val="nil"/>
                  </w:tcBorders>
                  <w:shd w:val="clear" w:color="auto" w:fill="auto"/>
                  <w:noWrap/>
                  <w:hideMark/>
                </w:tcPr>
                <w:p w14:paraId="697FBFB3"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445</w:t>
                  </w:r>
                </w:p>
              </w:tc>
              <w:tc>
                <w:tcPr>
                  <w:tcW w:w="980" w:type="dxa"/>
                  <w:tcBorders>
                    <w:top w:val="single" w:sz="4" w:space="0" w:color="auto"/>
                    <w:left w:val="nil"/>
                    <w:bottom w:val="nil"/>
                    <w:right w:val="nil"/>
                  </w:tcBorders>
                  <w:shd w:val="clear" w:color="auto" w:fill="auto"/>
                  <w:noWrap/>
                  <w:hideMark/>
                </w:tcPr>
                <w:p w14:paraId="64EA3867"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79</w:t>
                  </w:r>
                </w:p>
              </w:tc>
            </w:tr>
            <w:tr w:rsidR="002A19CE" w:rsidRPr="00F579D2" w14:paraId="46372A3C" w14:textId="77777777" w:rsidTr="009D4602">
              <w:trPr>
                <w:trHeight w:val="270"/>
              </w:trPr>
              <w:tc>
                <w:tcPr>
                  <w:tcW w:w="929" w:type="dxa"/>
                  <w:tcBorders>
                    <w:top w:val="nil"/>
                    <w:left w:val="nil"/>
                    <w:bottom w:val="nil"/>
                    <w:right w:val="nil"/>
                  </w:tcBorders>
                  <w:shd w:val="clear" w:color="auto" w:fill="auto"/>
                  <w:noWrap/>
                  <w:hideMark/>
                </w:tcPr>
                <w:p w14:paraId="16C1AF08"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MG-4</w:t>
                  </w:r>
                </w:p>
              </w:tc>
              <w:tc>
                <w:tcPr>
                  <w:tcW w:w="1860" w:type="dxa"/>
                  <w:tcBorders>
                    <w:top w:val="nil"/>
                    <w:left w:val="nil"/>
                    <w:bottom w:val="nil"/>
                    <w:right w:val="nil"/>
                  </w:tcBorders>
                  <w:shd w:val="clear" w:color="auto" w:fill="auto"/>
                  <w:noWrap/>
                  <w:hideMark/>
                </w:tcPr>
                <w:p w14:paraId="1F6478A3"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S19-17667</w:t>
                  </w:r>
                </w:p>
              </w:tc>
              <w:tc>
                <w:tcPr>
                  <w:tcW w:w="2980" w:type="dxa"/>
                  <w:tcBorders>
                    <w:top w:val="nil"/>
                    <w:left w:val="nil"/>
                    <w:bottom w:val="nil"/>
                    <w:right w:val="nil"/>
                  </w:tcBorders>
                  <w:shd w:val="clear" w:color="auto" w:fill="auto"/>
                  <w:noWrap/>
                  <w:hideMark/>
                </w:tcPr>
                <w:p w14:paraId="6C74B790"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S13-1955 x S16-16842</w:t>
                  </w:r>
                </w:p>
              </w:tc>
              <w:tc>
                <w:tcPr>
                  <w:tcW w:w="680" w:type="dxa"/>
                  <w:tcBorders>
                    <w:top w:val="nil"/>
                    <w:left w:val="nil"/>
                    <w:bottom w:val="nil"/>
                    <w:right w:val="nil"/>
                  </w:tcBorders>
                  <w:shd w:val="clear" w:color="auto" w:fill="auto"/>
                  <w:noWrap/>
                  <w:hideMark/>
                </w:tcPr>
                <w:p w14:paraId="54B311E9"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1.0</w:t>
                  </w:r>
                </w:p>
              </w:tc>
              <w:tc>
                <w:tcPr>
                  <w:tcW w:w="875" w:type="dxa"/>
                  <w:tcBorders>
                    <w:top w:val="nil"/>
                    <w:left w:val="nil"/>
                    <w:bottom w:val="nil"/>
                    <w:right w:val="nil"/>
                  </w:tcBorders>
                  <w:shd w:val="clear" w:color="auto" w:fill="auto"/>
                  <w:noWrap/>
                  <w:hideMark/>
                </w:tcPr>
                <w:p w14:paraId="74C3088F"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31</w:t>
                  </w:r>
                </w:p>
              </w:tc>
              <w:tc>
                <w:tcPr>
                  <w:tcW w:w="844" w:type="dxa"/>
                  <w:tcBorders>
                    <w:top w:val="nil"/>
                    <w:left w:val="nil"/>
                    <w:bottom w:val="nil"/>
                    <w:right w:val="nil"/>
                  </w:tcBorders>
                  <w:shd w:val="clear" w:color="auto" w:fill="auto"/>
                  <w:noWrap/>
                  <w:hideMark/>
                </w:tcPr>
                <w:p w14:paraId="792C4BE2"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51</w:t>
                  </w:r>
                </w:p>
              </w:tc>
              <w:tc>
                <w:tcPr>
                  <w:tcW w:w="875" w:type="dxa"/>
                  <w:tcBorders>
                    <w:top w:val="nil"/>
                    <w:left w:val="nil"/>
                    <w:bottom w:val="nil"/>
                    <w:right w:val="nil"/>
                  </w:tcBorders>
                  <w:shd w:val="clear" w:color="auto" w:fill="auto"/>
                  <w:noWrap/>
                  <w:hideMark/>
                </w:tcPr>
                <w:p w14:paraId="336819B5"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391</w:t>
                  </w:r>
                </w:p>
              </w:tc>
              <w:tc>
                <w:tcPr>
                  <w:tcW w:w="980" w:type="dxa"/>
                  <w:tcBorders>
                    <w:top w:val="nil"/>
                    <w:left w:val="nil"/>
                    <w:bottom w:val="nil"/>
                    <w:right w:val="nil"/>
                  </w:tcBorders>
                  <w:shd w:val="clear" w:color="auto" w:fill="auto"/>
                  <w:noWrap/>
                  <w:hideMark/>
                </w:tcPr>
                <w:p w14:paraId="3BAF114A"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76</w:t>
                  </w:r>
                </w:p>
              </w:tc>
            </w:tr>
            <w:tr w:rsidR="002A19CE" w:rsidRPr="00F579D2" w14:paraId="57C5F345" w14:textId="77777777" w:rsidTr="009D4602">
              <w:trPr>
                <w:trHeight w:val="270"/>
              </w:trPr>
              <w:tc>
                <w:tcPr>
                  <w:tcW w:w="929" w:type="dxa"/>
                  <w:tcBorders>
                    <w:top w:val="nil"/>
                    <w:left w:val="nil"/>
                    <w:bottom w:val="nil"/>
                    <w:right w:val="nil"/>
                  </w:tcBorders>
                  <w:shd w:val="clear" w:color="auto" w:fill="auto"/>
                  <w:noWrap/>
                  <w:hideMark/>
                </w:tcPr>
                <w:p w14:paraId="4D5C1E48"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MG-4</w:t>
                  </w:r>
                </w:p>
              </w:tc>
              <w:tc>
                <w:tcPr>
                  <w:tcW w:w="1860" w:type="dxa"/>
                  <w:tcBorders>
                    <w:top w:val="nil"/>
                    <w:left w:val="nil"/>
                    <w:bottom w:val="nil"/>
                    <w:right w:val="nil"/>
                  </w:tcBorders>
                  <w:shd w:val="clear" w:color="auto" w:fill="auto"/>
                  <w:noWrap/>
                  <w:hideMark/>
                </w:tcPr>
                <w:p w14:paraId="62028BDE"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S17-1946</w:t>
                  </w:r>
                </w:p>
              </w:tc>
              <w:tc>
                <w:tcPr>
                  <w:tcW w:w="2980" w:type="dxa"/>
                  <w:tcBorders>
                    <w:top w:val="nil"/>
                    <w:left w:val="nil"/>
                    <w:bottom w:val="nil"/>
                    <w:right w:val="nil"/>
                  </w:tcBorders>
                  <w:shd w:val="clear" w:color="auto" w:fill="auto"/>
                  <w:noWrap/>
                  <w:hideMark/>
                </w:tcPr>
                <w:p w14:paraId="16BCAA14"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S11-16653 X S13-8585</w:t>
                  </w:r>
                </w:p>
              </w:tc>
              <w:tc>
                <w:tcPr>
                  <w:tcW w:w="680" w:type="dxa"/>
                  <w:tcBorders>
                    <w:top w:val="nil"/>
                    <w:left w:val="nil"/>
                    <w:bottom w:val="nil"/>
                    <w:right w:val="nil"/>
                  </w:tcBorders>
                  <w:shd w:val="clear" w:color="auto" w:fill="auto"/>
                  <w:noWrap/>
                  <w:hideMark/>
                </w:tcPr>
                <w:p w14:paraId="5ED5805B"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1.2</w:t>
                  </w:r>
                </w:p>
              </w:tc>
              <w:tc>
                <w:tcPr>
                  <w:tcW w:w="875" w:type="dxa"/>
                  <w:tcBorders>
                    <w:top w:val="nil"/>
                    <w:left w:val="nil"/>
                    <w:bottom w:val="nil"/>
                    <w:right w:val="nil"/>
                  </w:tcBorders>
                  <w:shd w:val="clear" w:color="auto" w:fill="auto"/>
                  <w:noWrap/>
                  <w:hideMark/>
                </w:tcPr>
                <w:p w14:paraId="3FA9FAA6"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26</w:t>
                  </w:r>
                </w:p>
              </w:tc>
              <w:tc>
                <w:tcPr>
                  <w:tcW w:w="844" w:type="dxa"/>
                  <w:tcBorders>
                    <w:top w:val="nil"/>
                    <w:left w:val="nil"/>
                    <w:bottom w:val="nil"/>
                    <w:right w:val="nil"/>
                  </w:tcBorders>
                  <w:shd w:val="clear" w:color="auto" w:fill="auto"/>
                  <w:noWrap/>
                  <w:hideMark/>
                </w:tcPr>
                <w:p w14:paraId="7701991A"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55</w:t>
                  </w:r>
                </w:p>
              </w:tc>
              <w:tc>
                <w:tcPr>
                  <w:tcW w:w="875" w:type="dxa"/>
                  <w:tcBorders>
                    <w:top w:val="nil"/>
                    <w:left w:val="nil"/>
                    <w:bottom w:val="nil"/>
                    <w:right w:val="nil"/>
                  </w:tcBorders>
                  <w:shd w:val="clear" w:color="auto" w:fill="auto"/>
                  <w:noWrap/>
                  <w:hideMark/>
                </w:tcPr>
                <w:p w14:paraId="135B82BE"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330</w:t>
                  </w:r>
                </w:p>
              </w:tc>
              <w:tc>
                <w:tcPr>
                  <w:tcW w:w="980" w:type="dxa"/>
                  <w:tcBorders>
                    <w:top w:val="nil"/>
                    <w:left w:val="nil"/>
                    <w:bottom w:val="nil"/>
                    <w:right w:val="nil"/>
                  </w:tcBorders>
                  <w:shd w:val="clear" w:color="auto" w:fill="auto"/>
                  <w:noWrap/>
                  <w:hideMark/>
                </w:tcPr>
                <w:p w14:paraId="38B37616"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82</w:t>
                  </w:r>
                </w:p>
              </w:tc>
            </w:tr>
            <w:tr w:rsidR="002A19CE" w:rsidRPr="00F579D2" w14:paraId="1E3C269E" w14:textId="77777777" w:rsidTr="009D4602">
              <w:trPr>
                <w:trHeight w:val="270"/>
              </w:trPr>
              <w:tc>
                <w:tcPr>
                  <w:tcW w:w="929" w:type="dxa"/>
                  <w:tcBorders>
                    <w:top w:val="nil"/>
                    <w:left w:val="nil"/>
                    <w:bottom w:val="nil"/>
                    <w:right w:val="nil"/>
                  </w:tcBorders>
                  <w:shd w:val="clear" w:color="auto" w:fill="auto"/>
                  <w:noWrap/>
                  <w:hideMark/>
                </w:tcPr>
                <w:p w14:paraId="601290A1"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MG-4</w:t>
                  </w:r>
                </w:p>
              </w:tc>
              <w:tc>
                <w:tcPr>
                  <w:tcW w:w="1860" w:type="dxa"/>
                  <w:tcBorders>
                    <w:top w:val="nil"/>
                    <w:left w:val="nil"/>
                    <w:bottom w:val="nil"/>
                    <w:right w:val="nil"/>
                  </w:tcBorders>
                  <w:shd w:val="clear" w:color="auto" w:fill="auto"/>
                  <w:noWrap/>
                  <w:hideMark/>
                </w:tcPr>
                <w:p w14:paraId="43436647"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S19-17693</w:t>
                  </w:r>
                </w:p>
              </w:tc>
              <w:tc>
                <w:tcPr>
                  <w:tcW w:w="2980" w:type="dxa"/>
                  <w:tcBorders>
                    <w:top w:val="nil"/>
                    <w:left w:val="nil"/>
                    <w:bottom w:val="nil"/>
                    <w:right w:val="nil"/>
                  </w:tcBorders>
                  <w:shd w:val="clear" w:color="auto" w:fill="auto"/>
                  <w:noWrap/>
                  <w:hideMark/>
                </w:tcPr>
                <w:p w14:paraId="0BB779F4"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S13-1955 x S16-16842</w:t>
                  </w:r>
                </w:p>
              </w:tc>
              <w:tc>
                <w:tcPr>
                  <w:tcW w:w="680" w:type="dxa"/>
                  <w:tcBorders>
                    <w:top w:val="nil"/>
                    <w:left w:val="nil"/>
                    <w:bottom w:val="nil"/>
                    <w:right w:val="nil"/>
                  </w:tcBorders>
                  <w:shd w:val="clear" w:color="auto" w:fill="auto"/>
                  <w:noWrap/>
                  <w:hideMark/>
                </w:tcPr>
                <w:p w14:paraId="18CE360C"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1.3</w:t>
                  </w:r>
                </w:p>
              </w:tc>
              <w:tc>
                <w:tcPr>
                  <w:tcW w:w="875" w:type="dxa"/>
                  <w:tcBorders>
                    <w:top w:val="nil"/>
                    <w:left w:val="nil"/>
                    <w:bottom w:val="nil"/>
                    <w:right w:val="nil"/>
                  </w:tcBorders>
                  <w:shd w:val="clear" w:color="auto" w:fill="auto"/>
                  <w:noWrap/>
                  <w:hideMark/>
                </w:tcPr>
                <w:p w14:paraId="39FC2AE0"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22</w:t>
                  </w:r>
                </w:p>
              </w:tc>
              <w:tc>
                <w:tcPr>
                  <w:tcW w:w="844" w:type="dxa"/>
                  <w:tcBorders>
                    <w:top w:val="nil"/>
                    <w:left w:val="nil"/>
                    <w:bottom w:val="nil"/>
                    <w:right w:val="nil"/>
                  </w:tcBorders>
                  <w:shd w:val="clear" w:color="auto" w:fill="auto"/>
                  <w:noWrap/>
                  <w:hideMark/>
                </w:tcPr>
                <w:p w14:paraId="1A0595EA"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46</w:t>
                  </w:r>
                </w:p>
              </w:tc>
              <w:tc>
                <w:tcPr>
                  <w:tcW w:w="875" w:type="dxa"/>
                  <w:tcBorders>
                    <w:top w:val="nil"/>
                    <w:left w:val="nil"/>
                    <w:bottom w:val="nil"/>
                    <w:right w:val="nil"/>
                  </w:tcBorders>
                  <w:shd w:val="clear" w:color="auto" w:fill="auto"/>
                  <w:noWrap/>
                  <w:hideMark/>
                </w:tcPr>
                <w:p w14:paraId="6354F0DF"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276</w:t>
                  </w:r>
                </w:p>
              </w:tc>
              <w:tc>
                <w:tcPr>
                  <w:tcW w:w="980" w:type="dxa"/>
                  <w:tcBorders>
                    <w:top w:val="nil"/>
                    <w:left w:val="nil"/>
                    <w:bottom w:val="nil"/>
                    <w:right w:val="nil"/>
                  </w:tcBorders>
                  <w:shd w:val="clear" w:color="auto" w:fill="auto"/>
                  <w:noWrap/>
                  <w:hideMark/>
                </w:tcPr>
                <w:p w14:paraId="4CA98410"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68</w:t>
                  </w:r>
                </w:p>
              </w:tc>
            </w:tr>
            <w:tr w:rsidR="002A19CE" w:rsidRPr="00F579D2" w14:paraId="7536BA92" w14:textId="77777777" w:rsidTr="009D4602">
              <w:trPr>
                <w:trHeight w:val="270"/>
              </w:trPr>
              <w:tc>
                <w:tcPr>
                  <w:tcW w:w="929" w:type="dxa"/>
                  <w:tcBorders>
                    <w:top w:val="nil"/>
                    <w:left w:val="nil"/>
                    <w:bottom w:val="nil"/>
                    <w:right w:val="nil"/>
                  </w:tcBorders>
                  <w:shd w:val="clear" w:color="auto" w:fill="auto"/>
                  <w:noWrap/>
                  <w:hideMark/>
                </w:tcPr>
                <w:p w14:paraId="04A235D9"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MG-4</w:t>
                  </w:r>
                </w:p>
              </w:tc>
              <w:tc>
                <w:tcPr>
                  <w:tcW w:w="1860" w:type="dxa"/>
                  <w:tcBorders>
                    <w:top w:val="nil"/>
                    <w:left w:val="nil"/>
                    <w:bottom w:val="nil"/>
                    <w:right w:val="nil"/>
                  </w:tcBorders>
                  <w:shd w:val="clear" w:color="auto" w:fill="auto"/>
                  <w:noWrap/>
                  <w:hideMark/>
                </w:tcPr>
                <w:p w14:paraId="5DF86D05"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S12-1362 (Tol Ck)</w:t>
                  </w:r>
                </w:p>
              </w:tc>
              <w:tc>
                <w:tcPr>
                  <w:tcW w:w="2980" w:type="dxa"/>
                  <w:tcBorders>
                    <w:top w:val="nil"/>
                    <w:left w:val="nil"/>
                    <w:bottom w:val="nil"/>
                    <w:right w:val="nil"/>
                  </w:tcBorders>
                  <w:shd w:val="clear" w:color="auto" w:fill="auto"/>
                  <w:noWrap/>
                  <w:hideMark/>
                </w:tcPr>
                <w:p w14:paraId="1E7B3295" w14:textId="77777777" w:rsidR="002A19CE" w:rsidRPr="00F579D2" w:rsidRDefault="002A19CE" w:rsidP="002A19CE">
                  <w:pPr>
                    <w:spacing w:line="240" w:lineRule="auto"/>
                    <w:rPr>
                      <w:rFonts w:asciiTheme="minorHAnsi" w:hAnsiTheme="minorHAnsi" w:cstheme="minorHAnsi"/>
                      <w:bCs w:val="0"/>
                      <w:kern w:val="0"/>
                      <w:sz w:val="20"/>
                      <w:szCs w:val="20"/>
                    </w:rPr>
                  </w:pPr>
                </w:p>
              </w:tc>
              <w:tc>
                <w:tcPr>
                  <w:tcW w:w="680" w:type="dxa"/>
                  <w:tcBorders>
                    <w:top w:val="nil"/>
                    <w:left w:val="nil"/>
                    <w:bottom w:val="nil"/>
                    <w:right w:val="nil"/>
                  </w:tcBorders>
                  <w:shd w:val="clear" w:color="auto" w:fill="auto"/>
                  <w:noWrap/>
                  <w:hideMark/>
                </w:tcPr>
                <w:p w14:paraId="775048D4"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1.3</w:t>
                  </w:r>
                </w:p>
              </w:tc>
              <w:tc>
                <w:tcPr>
                  <w:tcW w:w="875" w:type="dxa"/>
                  <w:tcBorders>
                    <w:top w:val="nil"/>
                    <w:left w:val="nil"/>
                    <w:bottom w:val="nil"/>
                    <w:right w:val="nil"/>
                  </w:tcBorders>
                  <w:shd w:val="clear" w:color="auto" w:fill="auto"/>
                  <w:noWrap/>
                  <w:hideMark/>
                </w:tcPr>
                <w:p w14:paraId="5E06F0E3"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22</w:t>
                  </w:r>
                </w:p>
              </w:tc>
              <w:tc>
                <w:tcPr>
                  <w:tcW w:w="844" w:type="dxa"/>
                  <w:tcBorders>
                    <w:top w:val="nil"/>
                    <w:left w:val="nil"/>
                    <w:bottom w:val="nil"/>
                    <w:right w:val="nil"/>
                  </w:tcBorders>
                  <w:shd w:val="clear" w:color="auto" w:fill="auto"/>
                  <w:noWrap/>
                  <w:hideMark/>
                </w:tcPr>
                <w:p w14:paraId="4B5428AE"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56</w:t>
                  </w:r>
                </w:p>
              </w:tc>
              <w:tc>
                <w:tcPr>
                  <w:tcW w:w="875" w:type="dxa"/>
                  <w:tcBorders>
                    <w:top w:val="nil"/>
                    <w:left w:val="nil"/>
                    <w:bottom w:val="nil"/>
                    <w:right w:val="nil"/>
                  </w:tcBorders>
                  <w:shd w:val="clear" w:color="auto" w:fill="auto"/>
                  <w:noWrap/>
                  <w:hideMark/>
                </w:tcPr>
                <w:p w14:paraId="76A96A7B"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275</w:t>
                  </w:r>
                </w:p>
              </w:tc>
              <w:tc>
                <w:tcPr>
                  <w:tcW w:w="980" w:type="dxa"/>
                  <w:tcBorders>
                    <w:top w:val="nil"/>
                    <w:left w:val="nil"/>
                    <w:bottom w:val="nil"/>
                    <w:right w:val="nil"/>
                  </w:tcBorders>
                  <w:shd w:val="clear" w:color="auto" w:fill="auto"/>
                  <w:noWrap/>
                  <w:hideMark/>
                </w:tcPr>
                <w:p w14:paraId="5C66F7A1"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84</w:t>
                  </w:r>
                </w:p>
              </w:tc>
            </w:tr>
            <w:tr w:rsidR="002A19CE" w:rsidRPr="00F579D2" w14:paraId="1F7B1203" w14:textId="77777777" w:rsidTr="009D4602">
              <w:trPr>
                <w:trHeight w:val="270"/>
              </w:trPr>
              <w:tc>
                <w:tcPr>
                  <w:tcW w:w="929" w:type="dxa"/>
                  <w:tcBorders>
                    <w:top w:val="nil"/>
                    <w:left w:val="nil"/>
                    <w:bottom w:val="nil"/>
                    <w:right w:val="nil"/>
                  </w:tcBorders>
                  <w:shd w:val="clear" w:color="auto" w:fill="auto"/>
                  <w:noWrap/>
                  <w:hideMark/>
                </w:tcPr>
                <w:p w14:paraId="4FA06022"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MG-4</w:t>
                  </w:r>
                </w:p>
              </w:tc>
              <w:tc>
                <w:tcPr>
                  <w:tcW w:w="1860" w:type="dxa"/>
                  <w:tcBorders>
                    <w:top w:val="nil"/>
                    <w:left w:val="nil"/>
                    <w:bottom w:val="nil"/>
                    <w:right w:val="nil"/>
                  </w:tcBorders>
                  <w:shd w:val="clear" w:color="auto" w:fill="auto"/>
                  <w:noWrap/>
                  <w:hideMark/>
                </w:tcPr>
                <w:p w14:paraId="5694E42C"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S99-2281 (Sus Ck)</w:t>
                  </w:r>
                </w:p>
              </w:tc>
              <w:tc>
                <w:tcPr>
                  <w:tcW w:w="2980" w:type="dxa"/>
                  <w:tcBorders>
                    <w:top w:val="nil"/>
                    <w:left w:val="nil"/>
                    <w:bottom w:val="nil"/>
                    <w:right w:val="nil"/>
                  </w:tcBorders>
                  <w:shd w:val="clear" w:color="auto" w:fill="auto"/>
                  <w:noWrap/>
                  <w:hideMark/>
                </w:tcPr>
                <w:p w14:paraId="29025470" w14:textId="77777777" w:rsidR="002A19CE" w:rsidRPr="00F579D2" w:rsidRDefault="002A19CE" w:rsidP="002A19CE">
                  <w:pPr>
                    <w:spacing w:line="240" w:lineRule="auto"/>
                    <w:rPr>
                      <w:rFonts w:asciiTheme="minorHAnsi" w:hAnsiTheme="minorHAnsi" w:cstheme="minorHAnsi"/>
                      <w:bCs w:val="0"/>
                      <w:kern w:val="0"/>
                      <w:sz w:val="20"/>
                      <w:szCs w:val="20"/>
                    </w:rPr>
                  </w:pPr>
                </w:p>
              </w:tc>
              <w:tc>
                <w:tcPr>
                  <w:tcW w:w="680" w:type="dxa"/>
                  <w:tcBorders>
                    <w:top w:val="nil"/>
                    <w:left w:val="nil"/>
                    <w:bottom w:val="nil"/>
                    <w:right w:val="nil"/>
                  </w:tcBorders>
                  <w:shd w:val="clear" w:color="auto" w:fill="auto"/>
                  <w:noWrap/>
                  <w:hideMark/>
                </w:tcPr>
                <w:p w14:paraId="596E081B"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4.8</w:t>
                  </w:r>
                </w:p>
              </w:tc>
              <w:tc>
                <w:tcPr>
                  <w:tcW w:w="875" w:type="dxa"/>
                  <w:tcBorders>
                    <w:top w:val="nil"/>
                    <w:left w:val="nil"/>
                    <w:bottom w:val="nil"/>
                    <w:right w:val="nil"/>
                  </w:tcBorders>
                  <w:shd w:val="clear" w:color="auto" w:fill="auto"/>
                  <w:noWrap/>
                  <w:hideMark/>
                </w:tcPr>
                <w:p w14:paraId="6D39CF38"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3</w:t>
                  </w:r>
                </w:p>
              </w:tc>
              <w:tc>
                <w:tcPr>
                  <w:tcW w:w="844" w:type="dxa"/>
                  <w:tcBorders>
                    <w:top w:val="nil"/>
                    <w:left w:val="nil"/>
                    <w:bottom w:val="nil"/>
                    <w:right w:val="nil"/>
                  </w:tcBorders>
                  <w:shd w:val="clear" w:color="auto" w:fill="auto"/>
                  <w:noWrap/>
                  <w:hideMark/>
                </w:tcPr>
                <w:p w14:paraId="5DCF8842"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53</w:t>
                  </w:r>
                </w:p>
              </w:tc>
              <w:tc>
                <w:tcPr>
                  <w:tcW w:w="875" w:type="dxa"/>
                  <w:tcBorders>
                    <w:top w:val="nil"/>
                    <w:left w:val="nil"/>
                    <w:bottom w:val="nil"/>
                    <w:right w:val="nil"/>
                  </w:tcBorders>
                  <w:shd w:val="clear" w:color="auto" w:fill="auto"/>
                  <w:noWrap/>
                  <w:hideMark/>
                </w:tcPr>
                <w:p w14:paraId="7DAB41FC"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35</w:t>
                  </w:r>
                </w:p>
              </w:tc>
              <w:tc>
                <w:tcPr>
                  <w:tcW w:w="980" w:type="dxa"/>
                  <w:tcBorders>
                    <w:top w:val="nil"/>
                    <w:left w:val="nil"/>
                    <w:bottom w:val="nil"/>
                    <w:right w:val="nil"/>
                  </w:tcBorders>
                  <w:shd w:val="clear" w:color="auto" w:fill="auto"/>
                  <w:noWrap/>
                  <w:hideMark/>
                </w:tcPr>
                <w:p w14:paraId="2E0F63F9"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80</w:t>
                  </w:r>
                </w:p>
              </w:tc>
            </w:tr>
            <w:tr w:rsidR="002A19CE" w:rsidRPr="00F579D2" w14:paraId="691FC5E0" w14:textId="77777777" w:rsidTr="009D4602">
              <w:trPr>
                <w:trHeight w:val="270"/>
              </w:trPr>
              <w:tc>
                <w:tcPr>
                  <w:tcW w:w="929" w:type="dxa"/>
                  <w:tcBorders>
                    <w:top w:val="nil"/>
                    <w:left w:val="nil"/>
                    <w:bottom w:val="nil"/>
                    <w:right w:val="nil"/>
                  </w:tcBorders>
                  <w:shd w:val="clear" w:color="auto" w:fill="auto"/>
                  <w:noWrap/>
                  <w:hideMark/>
                </w:tcPr>
                <w:p w14:paraId="4F6ECCAA"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MG-4</w:t>
                  </w:r>
                </w:p>
              </w:tc>
              <w:tc>
                <w:tcPr>
                  <w:tcW w:w="1860" w:type="dxa"/>
                  <w:tcBorders>
                    <w:top w:val="nil"/>
                    <w:left w:val="nil"/>
                    <w:bottom w:val="nil"/>
                    <w:right w:val="nil"/>
                  </w:tcBorders>
                  <w:shd w:val="clear" w:color="auto" w:fill="auto"/>
                  <w:noWrap/>
                  <w:hideMark/>
                </w:tcPr>
                <w:p w14:paraId="68AE6BD9"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AG 46X6</w:t>
                  </w:r>
                </w:p>
              </w:tc>
              <w:tc>
                <w:tcPr>
                  <w:tcW w:w="2980" w:type="dxa"/>
                  <w:tcBorders>
                    <w:top w:val="nil"/>
                    <w:left w:val="nil"/>
                    <w:bottom w:val="nil"/>
                    <w:right w:val="nil"/>
                  </w:tcBorders>
                  <w:shd w:val="clear" w:color="auto" w:fill="auto"/>
                  <w:noWrap/>
                  <w:hideMark/>
                </w:tcPr>
                <w:p w14:paraId="066C58B9" w14:textId="77777777" w:rsidR="002A19CE" w:rsidRPr="00F579D2" w:rsidRDefault="002A19CE" w:rsidP="002A19CE">
                  <w:pPr>
                    <w:spacing w:line="240" w:lineRule="auto"/>
                    <w:rPr>
                      <w:rFonts w:asciiTheme="minorHAnsi" w:hAnsiTheme="minorHAnsi" w:cstheme="minorHAnsi"/>
                      <w:bCs w:val="0"/>
                      <w:kern w:val="0"/>
                      <w:sz w:val="20"/>
                      <w:szCs w:val="20"/>
                    </w:rPr>
                  </w:pPr>
                </w:p>
              </w:tc>
              <w:tc>
                <w:tcPr>
                  <w:tcW w:w="680" w:type="dxa"/>
                  <w:tcBorders>
                    <w:top w:val="nil"/>
                    <w:left w:val="nil"/>
                    <w:bottom w:val="nil"/>
                    <w:right w:val="nil"/>
                  </w:tcBorders>
                  <w:shd w:val="clear" w:color="auto" w:fill="auto"/>
                  <w:noWrap/>
                  <w:hideMark/>
                </w:tcPr>
                <w:p w14:paraId="05947279"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5.0</w:t>
                  </w:r>
                </w:p>
              </w:tc>
              <w:tc>
                <w:tcPr>
                  <w:tcW w:w="875" w:type="dxa"/>
                  <w:tcBorders>
                    <w:top w:val="nil"/>
                    <w:left w:val="nil"/>
                    <w:bottom w:val="nil"/>
                    <w:right w:val="nil"/>
                  </w:tcBorders>
                  <w:shd w:val="clear" w:color="auto" w:fill="auto"/>
                  <w:noWrap/>
                  <w:hideMark/>
                </w:tcPr>
                <w:p w14:paraId="2AF84774"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4</w:t>
                  </w:r>
                </w:p>
              </w:tc>
              <w:tc>
                <w:tcPr>
                  <w:tcW w:w="844" w:type="dxa"/>
                  <w:tcBorders>
                    <w:top w:val="nil"/>
                    <w:left w:val="nil"/>
                    <w:bottom w:val="nil"/>
                    <w:right w:val="nil"/>
                  </w:tcBorders>
                  <w:shd w:val="clear" w:color="auto" w:fill="auto"/>
                  <w:noWrap/>
                  <w:hideMark/>
                </w:tcPr>
                <w:p w14:paraId="11D9E929"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71</w:t>
                  </w:r>
                </w:p>
              </w:tc>
              <w:tc>
                <w:tcPr>
                  <w:tcW w:w="875" w:type="dxa"/>
                  <w:tcBorders>
                    <w:top w:val="nil"/>
                    <w:left w:val="nil"/>
                    <w:bottom w:val="nil"/>
                    <w:right w:val="nil"/>
                  </w:tcBorders>
                  <w:shd w:val="clear" w:color="auto" w:fill="auto"/>
                  <w:noWrap/>
                  <w:hideMark/>
                </w:tcPr>
                <w:p w14:paraId="6FD29053"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p>
              </w:tc>
              <w:tc>
                <w:tcPr>
                  <w:tcW w:w="980" w:type="dxa"/>
                  <w:tcBorders>
                    <w:top w:val="nil"/>
                    <w:left w:val="nil"/>
                    <w:bottom w:val="nil"/>
                    <w:right w:val="nil"/>
                  </w:tcBorders>
                  <w:shd w:val="clear" w:color="auto" w:fill="auto"/>
                  <w:noWrap/>
                  <w:hideMark/>
                </w:tcPr>
                <w:p w14:paraId="7BF7B676" w14:textId="77777777" w:rsidR="002A19CE" w:rsidRPr="00F579D2" w:rsidRDefault="002A19CE" w:rsidP="002A19CE">
                  <w:pPr>
                    <w:spacing w:line="240" w:lineRule="auto"/>
                    <w:jc w:val="center"/>
                    <w:rPr>
                      <w:rFonts w:asciiTheme="minorHAnsi" w:hAnsiTheme="minorHAnsi" w:cstheme="minorHAnsi"/>
                      <w:bCs w:val="0"/>
                      <w:kern w:val="0"/>
                      <w:sz w:val="20"/>
                      <w:szCs w:val="20"/>
                    </w:rPr>
                  </w:pPr>
                </w:p>
              </w:tc>
            </w:tr>
            <w:tr w:rsidR="002A19CE" w:rsidRPr="00F579D2" w14:paraId="7C409AF9" w14:textId="77777777" w:rsidTr="009D4602">
              <w:trPr>
                <w:trHeight w:val="270"/>
              </w:trPr>
              <w:tc>
                <w:tcPr>
                  <w:tcW w:w="929" w:type="dxa"/>
                  <w:tcBorders>
                    <w:top w:val="nil"/>
                    <w:left w:val="nil"/>
                    <w:bottom w:val="nil"/>
                    <w:right w:val="nil"/>
                  </w:tcBorders>
                  <w:shd w:val="clear" w:color="auto" w:fill="auto"/>
                  <w:noWrap/>
                  <w:hideMark/>
                </w:tcPr>
                <w:p w14:paraId="02F709B5"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MG-4</w:t>
                  </w:r>
                </w:p>
              </w:tc>
              <w:tc>
                <w:tcPr>
                  <w:tcW w:w="1860" w:type="dxa"/>
                  <w:tcBorders>
                    <w:top w:val="nil"/>
                    <w:left w:val="nil"/>
                    <w:bottom w:val="nil"/>
                    <w:right w:val="nil"/>
                  </w:tcBorders>
                  <w:shd w:val="clear" w:color="auto" w:fill="auto"/>
                  <w:noWrap/>
                  <w:hideMark/>
                </w:tcPr>
                <w:p w14:paraId="5A3C045F"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AG 4835</w:t>
                  </w:r>
                </w:p>
              </w:tc>
              <w:tc>
                <w:tcPr>
                  <w:tcW w:w="2980" w:type="dxa"/>
                  <w:tcBorders>
                    <w:top w:val="nil"/>
                    <w:left w:val="nil"/>
                    <w:bottom w:val="nil"/>
                    <w:right w:val="nil"/>
                  </w:tcBorders>
                  <w:shd w:val="clear" w:color="auto" w:fill="auto"/>
                  <w:noWrap/>
                  <w:hideMark/>
                </w:tcPr>
                <w:p w14:paraId="4B80A361" w14:textId="77777777" w:rsidR="002A19CE" w:rsidRPr="00F579D2" w:rsidRDefault="002A19CE" w:rsidP="002A19CE">
                  <w:pPr>
                    <w:spacing w:line="240" w:lineRule="auto"/>
                    <w:rPr>
                      <w:rFonts w:asciiTheme="minorHAnsi" w:hAnsiTheme="minorHAnsi" w:cstheme="minorHAnsi"/>
                      <w:bCs w:val="0"/>
                      <w:kern w:val="0"/>
                      <w:sz w:val="20"/>
                      <w:szCs w:val="20"/>
                    </w:rPr>
                  </w:pPr>
                </w:p>
              </w:tc>
              <w:tc>
                <w:tcPr>
                  <w:tcW w:w="680" w:type="dxa"/>
                  <w:tcBorders>
                    <w:top w:val="nil"/>
                    <w:left w:val="nil"/>
                    <w:bottom w:val="nil"/>
                    <w:right w:val="nil"/>
                  </w:tcBorders>
                  <w:shd w:val="clear" w:color="auto" w:fill="auto"/>
                  <w:noWrap/>
                  <w:hideMark/>
                </w:tcPr>
                <w:p w14:paraId="21089C2D"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3.7</w:t>
                  </w:r>
                </w:p>
              </w:tc>
              <w:tc>
                <w:tcPr>
                  <w:tcW w:w="875" w:type="dxa"/>
                  <w:tcBorders>
                    <w:top w:val="nil"/>
                    <w:left w:val="nil"/>
                    <w:bottom w:val="nil"/>
                    <w:right w:val="nil"/>
                  </w:tcBorders>
                  <w:shd w:val="clear" w:color="auto" w:fill="auto"/>
                  <w:noWrap/>
                  <w:hideMark/>
                </w:tcPr>
                <w:p w14:paraId="625C3F51"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12</w:t>
                  </w:r>
                </w:p>
              </w:tc>
              <w:tc>
                <w:tcPr>
                  <w:tcW w:w="844" w:type="dxa"/>
                  <w:tcBorders>
                    <w:top w:val="nil"/>
                    <w:left w:val="nil"/>
                    <w:bottom w:val="nil"/>
                    <w:right w:val="nil"/>
                  </w:tcBorders>
                  <w:shd w:val="clear" w:color="auto" w:fill="auto"/>
                  <w:noWrap/>
                  <w:hideMark/>
                </w:tcPr>
                <w:p w14:paraId="07F5DF85"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63</w:t>
                  </w:r>
                </w:p>
              </w:tc>
              <w:tc>
                <w:tcPr>
                  <w:tcW w:w="875" w:type="dxa"/>
                  <w:tcBorders>
                    <w:top w:val="nil"/>
                    <w:left w:val="nil"/>
                    <w:bottom w:val="nil"/>
                    <w:right w:val="nil"/>
                  </w:tcBorders>
                  <w:shd w:val="clear" w:color="auto" w:fill="auto"/>
                  <w:noWrap/>
                  <w:hideMark/>
                </w:tcPr>
                <w:p w14:paraId="7E8CA3AA"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p>
              </w:tc>
              <w:tc>
                <w:tcPr>
                  <w:tcW w:w="980" w:type="dxa"/>
                  <w:tcBorders>
                    <w:top w:val="nil"/>
                    <w:left w:val="nil"/>
                    <w:bottom w:val="nil"/>
                    <w:right w:val="nil"/>
                  </w:tcBorders>
                  <w:shd w:val="clear" w:color="auto" w:fill="auto"/>
                  <w:noWrap/>
                  <w:hideMark/>
                </w:tcPr>
                <w:p w14:paraId="746FB35B" w14:textId="77777777" w:rsidR="002A19CE" w:rsidRPr="00F579D2" w:rsidRDefault="002A19CE" w:rsidP="002A19CE">
                  <w:pPr>
                    <w:spacing w:line="240" w:lineRule="auto"/>
                    <w:jc w:val="center"/>
                    <w:rPr>
                      <w:rFonts w:asciiTheme="minorHAnsi" w:hAnsiTheme="minorHAnsi" w:cstheme="minorHAnsi"/>
                      <w:bCs w:val="0"/>
                      <w:kern w:val="0"/>
                      <w:sz w:val="20"/>
                      <w:szCs w:val="20"/>
                    </w:rPr>
                  </w:pPr>
                </w:p>
              </w:tc>
            </w:tr>
            <w:tr w:rsidR="002A19CE" w:rsidRPr="00F579D2" w14:paraId="6B792AE3" w14:textId="77777777" w:rsidTr="00F31350">
              <w:trPr>
                <w:trHeight w:val="270"/>
              </w:trPr>
              <w:tc>
                <w:tcPr>
                  <w:tcW w:w="929" w:type="dxa"/>
                  <w:tcBorders>
                    <w:top w:val="nil"/>
                    <w:left w:val="nil"/>
                    <w:bottom w:val="single" w:sz="4" w:space="0" w:color="auto"/>
                    <w:right w:val="nil"/>
                  </w:tcBorders>
                  <w:shd w:val="clear" w:color="auto" w:fill="auto"/>
                  <w:noWrap/>
                  <w:hideMark/>
                </w:tcPr>
                <w:p w14:paraId="55863878" w14:textId="77777777" w:rsidR="002A19CE" w:rsidRPr="00F579D2" w:rsidRDefault="002A19CE" w:rsidP="002A19CE">
                  <w:pPr>
                    <w:spacing w:line="240" w:lineRule="auto"/>
                    <w:jc w:val="center"/>
                    <w:rPr>
                      <w:rFonts w:asciiTheme="minorHAnsi" w:hAnsiTheme="minorHAnsi" w:cstheme="minorHAnsi"/>
                      <w:bCs w:val="0"/>
                      <w:kern w:val="0"/>
                      <w:sz w:val="20"/>
                      <w:szCs w:val="20"/>
                    </w:rPr>
                  </w:pPr>
                </w:p>
              </w:tc>
              <w:tc>
                <w:tcPr>
                  <w:tcW w:w="1860" w:type="dxa"/>
                  <w:tcBorders>
                    <w:top w:val="nil"/>
                    <w:left w:val="nil"/>
                    <w:bottom w:val="single" w:sz="4" w:space="0" w:color="auto"/>
                    <w:right w:val="nil"/>
                  </w:tcBorders>
                  <w:shd w:val="clear" w:color="auto" w:fill="auto"/>
                  <w:noWrap/>
                  <w:hideMark/>
                </w:tcPr>
                <w:p w14:paraId="193130BB"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Com. Checks Mean</w:t>
                  </w:r>
                </w:p>
              </w:tc>
              <w:tc>
                <w:tcPr>
                  <w:tcW w:w="2980" w:type="dxa"/>
                  <w:tcBorders>
                    <w:top w:val="nil"/>
                    <w:left w:val="nil"/>
                    <w:bottom w:val="single" w:sz="4" w:space="0" w:color="auto"/>
                    <w:right w:val="nil"/>
                  </w:tcBorders>
                  <w:shd w:val="clear" w:color="auto" w:fill="auto"/>
                  <w:noWrap/>
                  <w:hideMark/>
                </w:tcPr>
                <w:p w14:paraId="0F27474F" w14:textId="77777777" w:rsidR="002A19CE" w:rsidRPr="00F579D2" w:rsidRDefault="002A19CE" w:rsidP="002A19CE">
                  <w:pPr>
                    <w:spacing w:line="240" w:lineRule="auto"/>
                    <w:rPr>
                      <w:rFonts w:asciiTheme="minorHAnsi" w:hAnsiTheme="minorHAnsi" w:cstheme="minorHAnsi"/>
                      <w:bCs w:val="0"/>
                      <w:kern w:val="0"/>
                      <w:sz w:val="20"/>
                      <w:szCs w:val="20"/>
                    </w:rPr>
                  </w:pPr>
                </w:p>
              </w:tc>
              <w:tc>
                <w:tcPr>
                  <w:tcW w:w="680" w:type="dxa"/>
                  <w:tcBorders>
                    <w:top w:val="nil"/>
                    <w:left w:val="nil"/>
                    <w:bottom w:val="single" w:sz="4" w:space="0" w:color="auto"/>
                    <w:right w:val="nil"/>
                  </w:tcBorders>
                  <w:shd w:val="clear" w:color="auto" w:fill="auto"/>
                  <w:noWrap/>
                  <w:hideMark/>
                </w:tcPr>
                <w:p w14:paraId="70E75F36"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4.3</w:t>
                  </w:r>
                </w:p>
              </w:tc>
              <w:tc>
                <w:tcPr>
                  <w:tcW w:w="875" w:type="dxa"/>
                  <w:tcBorders>
                    <w:top w:val="nil"/>
                    <w:left w:val="nil"/>
                    <w:bottom w:val="single" w:sz="4" w:space="0" w:color="auto"/>
                    <w:right w:val="nil"/>
                  </w:tcBorders>
                  <w:shd w:val="clear" w:color="auto" w:fill="auto"/>
                  <w:noWrap/>
                  <w:hideMark/>
                </w:tcPr>
                <w:p w14:paraId="773C9FB0"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8.0</w:t>
                  </w:r>
                </w:p>
              </w:tc>
              <w:tc>
                <w:tcPr>
                  <w:tcW w:w="844" w:type="dxa"/>
                  <w:tcBorders>
                    <w:top w:val="nil"/>
                    <w:left w:val="nil"/>
                    <w:bottom w:val="single" w:sz="4" w:space="0" w:color="auto"/>
                    <w:right w:val="nil"/>
                  </w:tcBorders>
                  <w:shd w:val="clear" w:color="auto" w:fill="auto"/>
                  <w:noWrap/>
                  <w:hideMark/>
                </w:tcPr>
                <w:p w14:paraId="6BC7138D"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67</w:t>
                  </w:r>
                </w:p>
              </w:tc>
              <w:tc>
                <w:tcPr>
                  <w:tcW w:w="875" w:type="dxa"/>
                  <w:tcBorders>
                    <w:top w:val="nil"/>
                    <w:left w:val="nil"/>
                    <w:bottom w:val="single" w:sz="4" w:space="0" w:color="auto"/>
                    <w:right w:val="nil"/>
                  </w:tcBorders>
                  <w:shd w:val="clear" w:color="auto" w:fill="auto"/>
                  <w:noWrap/>
                  <w:hideMark/>
                </w:tcPr>
                <w:p w14:paraId="4F4608B9"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p>
              </w:tc>
              <w:tc>
                <w:tcPr>
                  <w:tcW w:w="980" w:type="dxa"/>
                  <w:tcBorders>
                    <w:top w:val="nil"/>
                    <w:left w:val="nil"/>
                    <w:bottom w:val="single" w:sz="4" w:space="0" w:color="auto"/>
                    <w:right w:val="nil"/>
                  </w:tcBorders>
                  <w:shd w:val="clear" w:color="auto" w:fill="auto"/>
                  <w:noWrap/>
                  <w:hideMark/>
                </w:tcPr>
                <w:p w14:paraId="4CC98ED4" w14:textId="77777777" w:rsidR="002A19CE" w:rsidRPr="00F579D2" w:rsidRDefault="002A19CE" w:rsidP="002A19CE">
                  <w:pPr>
                    <w:spacing w:line="240" w:lineRule="auto"/>
                    <w:jc w:val="center"/>
                    <w:rPr>
                      <w:rFonts w:asciiTheme="minorHAnsi" w:hAnsiTheme="minorHAnsi" w:cstheme="minorHAnsi"/>
                      <w:bCs w:val="0"/>
                      <w:kern w:val="0"/>
                      <w:sz w:val="20"/>
                      <w:szCs w:val="20"/>
                    </w:rPr>
                  </w:pPr>
                </w:p>
              </w:tc>
            </w:tr>
            <w:tr w:rsidR="002A19CE" w:rsidRPr="00F579D2" w14:paraId="76369D4D" w14:textId="77777777" w:rsidTr="00F31350">
              <w:trPr>
                <w:trHeight w:val="270"/>
              </w:trPr>
              <w:tc>
                <w:tcPr>
                  <w:tcW w:w="929" w:type="dxa"/>
                  <w:tcBorders>
                    <w:top w:val="single" w:sz="4" w:space="0" w:color="auto"/>
                    <w:left w:val="nil"/>
                    <w:bottom w:val="nil"/>
                    <w:right w:val="nil"/>
                  </w:tcBorders>
                  <w:shd w:val="clear" w:color="auto" w:fill="auto"/>
                  <w:noWrap/>
                  <w:hideMark/>
                </w:tcPr>
                <w:p w14:paraId="226F386F"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MG-5</w:t>
                  </w:r>
                </w:p>
              </w:tc>
              <w:tc>
                <w:tcPr>
                  <w:tcW w:w="1860" w:type="dxa"/>
                  <w:tcBorders>
                    <w:top w:val="single" w:sz="4" w:space="0" w:color="auto"/>
                    <w:left w:val="nil"/>
                    <w:bottom w:val="nil"/>
                    <w:right w:val="nil"/>
                  </w:tcBorders>
                  <w:shd w:val="clear" w:color="auto" w:fill="auto"/>
                  <w:noWrap/>
                  <w:hideMark/>
                </w:tcPr>
                <w:p w14:paraId="1FD4B871"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S17-1146</w:t>
                  </w:r>
                </w:p>
              </w:tc>
              <w:tc>
                <w:tcPr>
                  <w:tcW w:w="2980" w:type="dxa"/>
                  <w:tcBorders>
                    <w:top w:val="single" w:sz="4" w:space="0" w:color="auto"/>
                    <w:left w:val="nil"/>
                    <w:bottom w:val="nil"/>
                    <w:right w:val="nil"/>
                  </w:tcBorders>
                  <w:shd w:val="clear" w:color="auto" w:fill="auto"/>
                  <w:noWrap/>
                  <w:hideMark/>
                </w:tcPr>
                <w:p w14:paraId="3EB490C8"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S11-16653 x S13-10592</w:t>
                  </w:r>
                </w:p>
              </w:tc>
              <w:tc>
                <w:tcPr>
                  <w:tcW w:w="680" w:type="dxa"/>
                  <w:tcBorders>
                    <w:top w:val="single" w:sz="4" w:space="0" w:color="auto"/>
                    <w:left w:val="nil"/>
                    <w:bottom w:val="nil"/>
                    <w:right w:val="nil"/>
                  </w:tcBorders>
                  <w:shd w:val="clear" w:color="auto" w:fill="auto"/>
                  <w:noWrap/>
                  <w:hideMark/>
                </w:tcPr>
                <w:p w14:paraId="3023184E"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1.0</w:t>
                  </w:r>
                </w:p>
              </w:tc>
              <w:tc>
                <w:tcPr>
                  <w:tcW w:w="875" w:type="dxa"/>
                  <w:tcBorders>
                    <w:top w:val="single" w:sz="4" w:space="0" w:color="auto"/>
                    <w:left w:val="nil"/>
                    <w:bottom w:val="nil"/>
                    <w:right w:val="nil"/>
                  </w:tcBorders>
                  <w:shd w:val="clear" w:color="auto" w:fill="auto"/>
                  <w:noWrap/>
                  <w:hideMark/>
                </w:tcPr>
                <w:p w14:paraId="4D684565"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28</w:t>
                  </w:r>
                </w:p>
              </w:tc>
              <w:tc>
                <w:tcPr>
                  <w:tcW w:w="844" w:type="dxa"/>
                  <w:tcBorders>
                    <w:top w:val="single" w:sz="4" w:space="0" w:color="auto"/>
                    <w:left w:val="nil"/>
                    <w:bottom w:val="nil"/>
                    <w:right w:val="nil"/>
                  </w:tcBorders>
                  <w:shd w:val="clear" w:color="auto" w:fill="auto"/>
                  <w:noWrap/>
                  <w:hideMark/>
                </w:tcPr>
                <w:p w14:paraId="343B2476"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40</w:t>
                  </w:r>
                </w:p>
              </w:tc>
              <w:tc>
                <w:tcPr>
                  <w:tcW w:w="875" w:type="dxa"/>
                  <w:tcBorders>
                    <w:top w:val="single" w:sz="4" w:space="0" w:color="auto"/>
                    <w:left w:val="nil"/>
                    <w:bottom w:val="nil"/>
                    <w:right w:val="nil"/>
                  </w:tcBorders>
                  <w:shd w:val="clear" w:color="auto" w:fill="auto"/>
                  <w:noWrap/>
                  <w:hideMark/>
                </w:tcPr>
                <w:p w14:paraId="5BF28481"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431</w:t>
                  </w:r>
                </w:p>
              </w:tc>
              <w:tc>
                <w:tcPr>
                  <w:tcW w:w="980" w:type="dxa"/>
                  <w:tcBorders>
                    <w:top w:val="single" w:sz="4" w:space="0" w:color="auto"/>
                    <w:left w:val="nil"/>
                    <w:bottom w:val="nil"/>
                    <w:right w:val="nil"/>
                  </w:tcBorders>
                  <w:shd w:val="clear" w:color="auto" w:fill="auto"/>
                  <w:noWrap/>
                  <w:hideMark/>
                </w:tcPr>
                <w:p w14:paraId="01D22734"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61</w:t>
                  </w:r>
                </w:p>
              </w:tc>
            </w:tr>
            <w:tr w:rsidR="002A19CE" w:rsidRPr="00F579D2" w14:paraId="0D799E6E" w14:textId="77777777" w:rsidTr="009D4602">
              <w:trPr>
                <w:trHeight w:val="270"/>
              </w:trPr>
              <w:tc>
                <w:tcPr>
                  <w:tcW w:w="929" w:type="dxa"/>
                  <w:tcBorders>
                    <w:top w:val="nil"/>
                    <w:left w:val="nil"/>
                    <w:bottom w:val="nil"/>
                    <w:right w:val="nil"/>
                  </w:tcBorders>
                  <w:shd w:val="clear" w:color="auto" w:fill="auto"/>
                  <w:noWrap/>
                  <w:hideMark/>
                </w:tcPr>
                <w:p w14:paraId="283D81A5"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MG-5</w:t>
                  </w:r>
                </w:p>
              </w:tc>
              <w:tc>
                <w:tcPr>
                  <w:tcW w:w="1860" w:type="dxa"/>
                  <w:tcBorders>
                    <w:top w:val="nil"/>
                    <w:left w:val="nil"/>
                    <w:bottom w:val="nil"/>
                    <w:right w:val="nil"/>
                  </w:tcBorders>
                  <w:shd w:val="clear" w:color="auto" w:fill="auto"/>
                  <w:noWrap/>
                  <w:hideMark/>
                </w:tcPr>
                <w:p w14:paraId="5AA36C49"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S19-17887</w:t>
                  </w:r>
                </w:p>
              </w:tc>
              <w:tc>
                <w:tcPr>
                  <w:tcW w:w="2980" w:type="dxa"/>
                  <w:tcBorders>
                    <w:top w:val="nil"/>
                    <w:left w:val="nil"/>
                    <w:bottom w:val="nil"/>
                    <w:right w:val="nil"/>
                  </w:tcBorders>
                  <w:shd w:val="clear" w:color="auto" w:fill="auto"/>
                  <w:noWrap/>
                  <w:hideMark/>
                </w:tcPr>
                <w:p w14:paraId="4A7E0216"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S14-16267 x V12-0045 R2</w:t>
                  </w:r>
                </w:p>
              </w:tc>
              <w:tc>
                <w:tcPr>
                  <w:tcW w:w="680" w:type="dxa"/>
                  <w:tcBorders>
                    <w:top w:val="nil"/>
                    <w:left w:val="nil"/>
                    <w:bottom w:val="nil"/>
                    <w:right w:val="nil"/>
                  </w:tcBorders>
                  <w:shd w:val="clear" w:color="auto" w:fill="auto"/>
                  <w:noWrap/>
                  <w:hideMark/>
                </w:tcPr>
                <w:p w14:paraId="5F22F077"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1.2</w:t>
                  </w:r>
                </w:p>
              </w:tc>
              <w:tc>
                <w:tcPr>
                  <w:tcW w:w="875" w:type="dxa"/>
                  <w:tcBorders>
                    <w:top w:val="nil"/>
                    <w:left w:val="nil"/>
                    <w:bottom w:val="nil"/>
                    <w:right w:val="nil"/>
                  </w:tcBorders>
                  <w:shd w:val="clear" w:color="auto" w:fill="auto"/>
                  <w:noWrap/>
                  <w:hideMark/>
                </w:tcPr>
                <w:p w14:paraId="5A6FE357"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25</w:t>
                  </w:r>
                </w:p>
              </w:tc>
              <w:tc>
                <w:tcPr>
                  <w:tcW w:w="844" w:type="dxa"/>
                  <w:tcBorders>
                    <w:top w:val="nil"/>
                    <w:left w:val="nil"/>
                    <w:bottom w:val="nil"/>
                    <w:right w:val="nil"/>
                  </w:tcBorders>
                  <w:shd w:val="clear" w:color="auto" w:fill="auto"/>
                  <w:noWrap/>
                  <w:hideMark/>
                </w:tcPr>
                <w:p w14:paraId="11715FD8"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51</w:t>
                  </w:r>
                </w:p>
              </w:tc>
              <w:tc>
                <w:tcPr>
                  <w:tcW w:w="875" w:type="dxa"/>
                  <w:tcBorders>
                    <w:top w:val="nil"/>
                    <w:left w:val="nil"/>
                    <w:bottom w:val="nil"/>
                    <w:right w:val="nil"/>
                  </w:tcBorders>
                  <w:shd w:val="clear" w:color="auto" w:fill="auto"/>
                  <w:noWrap/>
                  <w:hideMark/>
                </w:tcPr>
                <w:p w14:paraId="45768FC6"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391</w:t>
                  </w:r>
                </w:p>
              </w:tc>
              <w:tc>
                <w:tcPr>
                  <w:tcW w:w="980" w:type="dxa"/>
                  <w:tcBorders>
                    <w:top w:val="nil"/>
                    <w:left w:val="nil"/>
                    <w:bottom w:val="nil"/>
                    <w:right w:val="nil"/>
                  </w:tcBorders>
                  <w:shd w:val="clear" w:color="auto" w:fill="auto"/>
                  <w:noWrap/>
                  <w:hideMark/>
                </w:tcPr>
                <w:p w14:paraId="70768282"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78</w:t>
                  </w:r>
                </w:p>
              </w:tc>
            </w:tr>
            <w:tr w:rsidR="002A19CE" w:rsidRPr="00F579D2" w14:paraId="61E9056F" w14:textId="77777777" w:rsidTr="009D4602">
              <w:trPr>
                <w:trHeight w:val="270"/>
              </w:trPr>
              <w:tc>
                <w:tcPr>
                  <w:tcW w:w="929" w:type="dxa"/>
                  <w:tcBorders>
                    <w:top w:val="nil"/>
                    <w:left w:val="nil"/>
                    <w:bottom w:val="nil"/>
                    <w:right w:val="nil"/>
                  </w:tcBorders>
                  <w:shd w:val="clear" w:color="auto" w:fill="auto"/>
                  <w:noWrap/>
                  <w:hideMark/>
                </w:tcPr>
                <w:p w14:paraId="0DBF9657"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MG-5</w:t>
                  </w:r>
                </w:p>
              </w:tc>
              <w:tc>
                <w:tcPr>
                  <w:tcW w:w="1860" w:type="dxa"/>
                  <w:tcBorders>
                    <w:top w:val="nil"/>
                    <w:left w:val="nil"/>
                    <w:bottom w:val="nil"/>
                    <w:right w:val="nil"/>
                  </w:tcBorders>
                  <w:shd w:val="clear" w:color="auto" w:fill="auto"/>
                  <w:noWrap/>
                  <w:hideMark/>
                </w:tcPr>
                <w:p w14:paraId="09F739D0"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S19-17893</w:t>
                  </w:r>
                </w:p>
              </w:tc>
              <w:tc>
                <w:tcPr>
                  <w:tcW w:w="2980" w:type="dxa"/>
                  <w:tcBorders>
                    <w:top w:val="nil"/>
                    <w:left w:val="nil"/>
                    <w:bottom w:val="nil"/>
                    <w:right w:val="nil"/>
                  </w:tcBorders>
                  <w:shd w:val="clear" w:color="auto" w:fill="auto"/>
                  <w:noWrap/>
                  <w:hideMark/>
                </w:tcPr>
                <w:p w14:paraId="6C71887F"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S14-16267 x V12-0045 R2</w:t>
                  </w:r>
                </w:p>
              </w:tc>
              <w:tc>
                <w:tcPr>
                  <w:tcW w:w="680" w:type="dxa"/>
                  <w:tcBorders>
                    <w:top w:val="nil"/>
                    <w:left w:val="nil"/>
                    <w:bottom w:val="nil"/>
                    <w:right w:val="nil"/>
                  </w:tcBorders>
                  <w:shd w:val="clear" w:color="auto" w:fill="auto"/>
                  <w:noWrap/>
                  <w:hideMark/>
                </w:tcPr>
                <w:p w14:paraId="5A8E6938"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1.0</w:t>
                  </w:r>
                </w:p>
              </w:tc>
              <w:tc>
                <w:tcPr>
                  <w:tcW w:w="875" w:type="dxa"/>
                  <w:tcBorders>
                    <w:top w:val="nil"/>
                    <w:left w:val="nil"/>
                    <w:bottom w:val="nil"/>
                    <w:right w:val="nil"/>
                  </w:tcBorders>
                  <w:shd w:val="clear" w:color="auto" w:fill="auto"/>
                  <w:noWrap/>
                  <w:hideMark/>
                </w:tcPr>
                <w:p w14:paraId="24677791"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24</w:t>
                  </w:r>
                </w:p>
              </w:tc>
              <w:tc>
                <w:tcPr>
                  <w:tcW w:w="844" w:type="dxa"/>
                  <w:tcBorders>
                    <w:top w:val="nil"/>
                    <w:left w:val="nil"/>
                    <w:bottom w:val="nil"/>
                    <w:right w:val="nil"/>
                  </w:tcBorders>
                  <w:shd w:val="clear" w:color="auto" w:fill="auto"/>
                  <w:noWrap/>
                  <w:hideMark/>
                </w:tcPr>
                <w:p w14:paraId="3062B092"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48</w:t>
                  </w:r>
                </w:p>
              </w:tc>
              <w:tc>
                <w:tcPr>
                  <w:tcW w:w="875" w:type="dxa"/>
                  <w:tcBorders>
                    <w:top w:val="nil"/>
                    <w:left w:val="nil"/>
                    <w:bottom w:val="nil"/>
                    <w:right w:val="nil"/>
                  </w:tcBorders>
                  <w:shd w:val="clear" w:color="auto" w:fill="auto"/>
                  <w:noWrap/>
                  <w:hideMark/>
                </w:tcPr>
                <w:p w14:paraId="551CA209"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365</w:t>
                  </w:r>
                </w:p>
              </w:tc>
              <w:tc>
                <w:tcPr>
                  <w:tcW w:w="980" w:type="dxa"/>
                  <w:tcBorders>
                    <w:top w:val="nil"/>
                    <w:left w:val="nil"/>
                    <w:bottom w:val="nil"/>
                    <w:right w:val="nil"/>
                  </w:tcBorders>
                  <w:shd w:val="clear" w:color="auto" w:fill="auto"/>
                  <w:noWrap/>
                  <w:hideMark/>
                </w:tcPr>
                <w:p w14:paraId="46811AAC"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73</w:t>
                  </w:r>
                </w:p>
              </w:tc>
            </w:tr>
            <w:tr w:rsidR="002A19CE" w:rsidRPr="00F579D2" w14:paraId="4AF12D6F" w14:textId="77777777" w:rsidTr="009D4602">
              <w:trPr>
                <w:trHeight w:val="270"/>
              </w:trPr>
              <w:tc>
                <w:tcPr>
                  <w:tcW w:w="929" w:type="dxa"/>
                  <w:tcBorders>
                    <w:top w:val="nil"/>
                    <w:left w:val="nil"/>
                    <w:bottom w:val="nil"/>
                    <w:right w:val="nil"/>
                  </w:tcBorders>
                  <w:shd w:val="clear" w:color="auto" w:fill="auto"/>
                  <w:noWrap/>
                  <w:hideMark/>
                </w:tcPr>
                <w:p w14:paraId="43826211"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MG-5</w:t>
                  </w:r>
                </w:p>
              </w:tc>
              <w:tc>
                <w:tcPr>
                  <w:tcW w:w="1860" w:type="dxa"/>
                  <w:tcBorders>
                    <w:top w:val="nil"/>
                    <w:left w:val="nil"/>
                    <w:bottom w:val="nil"/>
                    <w:right w:val="nil"/>
                  </w:tcBorders>
                  <w:shd w:val="clear" w:color="auto" w:fill="auto"/>
                  <w:noWrap/>
                  <w:hideMark/>
                </w:tcPr>
                <w:p w14:paraId="7BF911D8"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S19-14298</w:t>
                  </w:r>
                </w:p>
              </w:tc>
              <w:tc>
                <w:tcPr>
                  <w:tcW w:w="2980" w:type="dxa"/>
                  <w:tcBorders>
                    <w:top w:val="nil"/>
                    <w:left w:val="nil"/>
                    <w:bottom w:val="nil"/>
                    <w:right w:val="nil"/>
                  </w:tcBorders>
                  <w:shd w:val="clear" w:color="auto" w:fill="auto"/>
                  <w:noWrap/>
                  <w:hideMark/>
                </w:tcPr>
                <w:p w14:paraId="1D2E8C59"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S12-1362 x S13-3851</w:t>
                  </w:r>
                </w:p>
              </w:tc>
              <w:tc>
                <w:tcPr>
                  <w:tcW w:w="680" w:type="dxa"/>
                  <w:tcBorders>
                    <w:top w:val="nil"/>
                    <w:left w:val="nil"/>
                    <w:bottom w:val="nil"/>
                    <w:right w:val="nil"/>
                  </w:tcBorders>
                  <w:shd w:val="clear" w:color="auto" w:fill="auto"/>
                  <w:noWrap/>
                  <w:hideMark/>
                </w:tcPr>
                <w:p w14:paraId="1DCAF5FF"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1.3</w:t>
                  </w:r>
                </w:p>
              </w:tc>
              <w:tc>
                <w:tcPr>
                  <w:tcW w:w="875" w:type="dxa"/>
                  <w:tcBorders>
                    <w:top w:val="nil"/>
                    <w:left w:val="nil"/>
                    <w:bottom w:val="nil"/>
                    <w:right w:val="nil"/>
                  </w:tcBorders>
                  <w:shd w:val="clear" w:color="auto" w:fill="auto"/>
                  <w:noWrap/>
                  <w:hideMark/>
                </w:tcPr>
                <w:p w14:paraId="0E4BEBF1"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24</w:t>
                  </w:r>
                </w:p>
              </w:tc>
              <w:tc>
                <w:tcPr>
                  <w:tcW w:w="844" w:type="dxa"/>
                  <w:tcBorders>
                    <w:top w:val="nil"/>
                    <w:left w:val="nil"/>
                    <w:bottom w:val="nil"/>
                    <w:right w:val="nil"/>
                  </w:tcBorders>
                  <w:shd w:val="clear" w:color="auto" w:fill="auto"/>
                  <w:noWrap/>
                  <w:hideMark/>
                </w:tcPr>
                <w:p w14:paraId="11A727CA"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58</w:t>
                  </w:r>
                </w:p>
              </w:tc>
              <w:tc>
                <w:tcPr>
                  <w:tcW w:w="875" w:type="dxa"/>
                  <w:tcBorders>
                    <w:top w:val="nil"/>
                    <w:left w:val="nil"/>
                    <w:bottom w:val="nil"/>
                    <w:right w:val="nil"/>
                  </w:tcBorders>
                  <w:shd w:val="clear" w:color="auto" w:fill="auto"/>
                  <w:noWrap/>
                  <w:hideMark/>
                </w:tcPr>
                <w:p w14:paraId="54AE1C71"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363</w:t>
                  </w:r>
                </w:p>
              </w:tc>
              <w:tc>
                <w:tcPr>
                  <w:tcW w:w="980" w:type="dxa"/>
                  <w:tcBorders>
                    <w:top w:val="nil"/>
                    <w:left w:val="nil"/>
                    <w:bottom w:val="nil"/>
                    <w:right w:val="nil"/>
                  </w:tcBorders>
                  <w:shd w:val="clear" w:color="auto" w:fill="auto"/>
                  <w:noWrap/>
                  <w:hideMark/>
                </w:tcPr>
                <w:p w14:paraId="3685ED66"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89</w:t>
                  </w:r>
                </w:p>
              </w:tc>
            </w:tr>
            <w:tr w:rsidR="002A19CE" w:rsidRPr="00F579D2" w14:paraId="745A63E3" w14:textId="77777777" w:rsidTr="009D4602">
              <w:trPr>
                <w:trHeight w:val="270"/>
              </w:trPr>
              <w:tc>
                <w:tcPr>
                  <w:tcW w:w="929" w:type="dxa"/>
                  <w:tcBorders>
                    <w:top w:val="nil"/>
                    <w:left w:val="nil"/>
                    <w:bottom w:val="nil"/>
                    <w:right w:val="nil"/>
                  </w:tcBorders>
                  <w:shd w:val="clear" w:color="auto" w:fill="auto"/>
                  <w:noWrap/>
                  <w:hideMark/>
                </w:tcPr>
                <w:p w14:paraId="2168CAD3"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MG-5</w:t>
                  </w:r>
                </w:p>
              </w:tc>
              <w:tc>
                <w:tcPr>
                  <w:tcW w:w="1860" w:type="dxa"/>
                  <w:tcBorders>
                    <w:top w:val="nil"/>
                    <w:left w:val="nil"/>
                    <w:bottom w:val="nil"/>
                    <w:right w:val="nil"/>
                  </w:tcBorders>
                  <w:shd w:val="clear" w:color="auto" w:fill="auto"/>
                  <w:noWrap/>
                  <w:hideMark/>
                </w:tcPr>
                <w:p w14:paraId="4C39CFC7"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S19-14307</w:t>
                  </w:r>
                </w:p>
              </w:tc>
              <w:tc>
                <w:tcPr>
                  <w:tcW w:w="2980" w:type="dxa"/>
                  <w:tcBorders>
                    <w:top w:val="nil"/>
                    <w:left w:val="nil"/>
                    <w:bottom w:val="nil"/>
                    <w:right w:val="nil"/>
                  </w:tcBorders>
                  <w:shd w:val="clear" w:color="auto" w:fill="auto"/>
                  <w:noWrap/>
                  <w:hideMark/>
                </w:tcPr>
                <w:p w14:paraId="60E4D7F0"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S12-1362 x S13-3851</w:t>
                  </w:r>
                </w:p>
              </w:tc>
              <w:tc>
                <w:tcPr>
                  <w:tcW w:w="680" w:type="dxa"/>
                  <w:tcBorders>
                    <w:top w:val="nil"/>
                    <w:left w:val="nil"/>
                    <w:bottom w:val="nil"/>
                    <w:right w:val="nil"/>
                  </w:tcBorders>
                  <w:shd w:val="clear" w:color="auto" w:fill="auto"/>
                  <w:noWrap/>
                  <w:hideMark/>
                </w:tcPr>
                <w:p w14:paraId="463CF970"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1.2</w:t>
                  </w:r>
                </w:p>
              </w:tc>
              <w:tc>
                <w:tcPr>
                  <w:tcW w:w="875" w:type="dxa"/>
                  <w:tcBorders>
                    <w:top w:val="nil"/>
                    <w:left w:val="nil"/>
                    <w:bottom w:val="nil"/>
                    <w:right w:val="nil"/>
                  </w:tcBorders>
                  <w:shd w:val="clear" w:color="auto" w:fill="auto"/>
                  <w:noWrap/>
                  <w:hideMark/>
                </w:tcPr>
                <w:p w14:paraId="2C3A2311"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23</w:t>
                  </w:r>
                </w:p>
              </w:tc>
              <w:tc>
                <w:tcPr>
                  <w:tcW w:w="844" w:type="dxa"/>
                  <w:tcBorders>
                    <w:top w:val="nil"/>
                    <w:left w:val="nil"/>
                    <w:bottom w:val="nil"/>
                    <w:right w:val="nil"/>
                  </w:tcBorders>
                  <w:shd w:val="clear" w:color="auto" w:fill="auto"/>
                  <w:noWrap/>
                  <w:hideMark/>
                </w:tcPr>
                <w:p w14:paraId="4D6013CC"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59</w:t>
                  </w:r>
                </w:p>
              </w:tc>
              <w:tc>
                <w:tcPr>
                  <w:tcW w:w="875" w:type="dxa"/>
                  <w:tcBorders>
                    <w:top w:val="nil"/>
                    <w:left w:val="nil"/>
                    <w:bottom w:val="nil"/>
                    <w:right w:val="nil"/>
                  </w:tcBorders>
                  <w:shd w:val="clear" w:color="auto" w:fill="auto"/>
                  <w:noWrap/>
                  <w:hideMark/>
                </w:tcPr>
                <w:p w14:paraId="79E46407"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353</w:t>
                  </w:r>
                </w:p>
              </w:tc>
              <w:tc>
                <w:tcPr>
                  <w:tcW w:w="980" w:type="dxa"/>
                  <w:tcBorders>
                    <w:top w:val="nil"/>
                    <w:left w:val="nil"/>
                    <w:bottom w:val="nil"/>
                    <w:right w:val="nil"/>
                  </w:tcBorders>
                  <w:shd w:val="clear" w:color="auto" w:fill="auto"/>
                  <w:noWrap/>
                  <w:hideMark/>
                </w:tcPr>
                <w:p w14:paraId="49DE6876"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91</w:t>
                  </w:r>
                </w:p>
              </w:tc>
            </w:tr>
            <w:tr w:rsidR="002A19CE" w:rsidRPr="00F579D2" w14:paraId="6336DFF9" w14:textId="77777777" w:rsidTr="009D4602">
              <w:trPr>
                <w:trHeight w:val="270"/>
              </w:trPr>
              <w:tc>
                <w:tcPr>
                  <w:tcW w:w="929" w:type="dxa"/>
                  <w:tcBorders>
                    <w:top w:val="nil"/>
                    <w:left w:val="nil"/>
                    <w:bottom w:val="nil"/>
                    <w:right w:val="nil"/>
                  </w:tcBorders>
                  <w:shd w:val="clear" w:color="auto" w:fill="auto"/>
                  <w:noWrap/>
                  <w:hideMark/>
                </w:tcPr>
                <w:p w14:paraId="4AB6E051"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MG-5</w:t>
                  </w:r>
                </w:p>
              </w:tc>
              <w:tc>
                <w:tcPr>
                  <w:tcW w:w="1860" w:type="dxa"/>
                  <w:tcBorders>
                    <w:top w:val="nil"/>
                    <w:left w:val="nil"/>
                    <w:bottom w:val="nil"/>
                    <w:right w:val="nil"/>
                  </w:tcBorders>
                  <w:shd w:val="clear" w:color="auto" w:fill="auto"/>
                  <w:noWrap/>
                  <w:hideMark/>
                </w:tcPr>
                <w:p w14:paraId="64C87025"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S18-9258</w:t>
                  </w:r>
                </w:p>
              </w:tc>
              <w:tc>
                <w:tcPr>
                  <w:tcW w:w="2980" w:type="dxa"/>
                  <w:tcBorders>
                    <w:top w:val="nil"/>
                    <w:left w:val="nil"/>
                    <w:bottom w:val="nil"/>
                    <w:right w:val="nil"/>
                  </w:tcBorders>
                  <w:shd w:val="clear" w:color="auto" w:fill="auto"/>
                  <w:noWrap/>
                  <w:hideMark/>
                </w:tcPr>
                <w:p w14:paraId="78832AC8"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S11-17025 x LG13-3925</w:t>
                  </w:r>
                </w:p>
              </w:tc>
              <w:tc>
                <w:tcPr>
                  <w:tcW w:w="680" w:type="dxa"/>
                  <w:tcBorders>
                    <w:top w:val="nil"/>
                    <w:left w:val="nil"/>
                    <w:bottom w:val="nil"/>
                    <w:right w:val="nil"/>
                  </w:tcBorders>
                  <w:shd w:val="clear" w:color="auto" w:fill="auto"/>
                  <w:noWrap/>
                  <w:hideMark/>
                </w:tcPr>
                <w:p w14:paraId="5B0D37B6"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1.0</w:t>
                  </w:r>
                </w:p>
              </w:tc>
              <w:tc>
                <w:tcPr>
                  <w:tcW w:w="875" w:type="dxa"/>
                  <w:tcBorders>
                    <w:top w:val="nil"/>
                    <w:left w:val="nil"/>
                    <w:bottom w:val="nil"/>
                    <w:right w:val="nil"/>
                  </w:tcBorders>
                  <w:shd w:val="clear" w:color="auto" w:fill="auto"/>
                  <w:noWrap/>
                  <w:hideMark/>
                </w:tcPr>
                <w:p w14:paraId="251F211A"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22</w:t>
                  </w:r>
                </w:p>
              </w:tc>
              <w:tc>
                <w:tcPr>
                  <w:tcW w:w="844" w:type="dxa"/>
                  <w:tcBorders>
                    <w:top w:val="nil"/>
                    <w:left w:val="nil"/>
                    <w:bottom w:val="nil"/>
                    <w:right w:val="nil"/>
                  </w:tcBorders>
                  <w:shd w:val="clear" w:color="auto" w:fill="auto"/>
                  <w:noWrap/>
                  <w:hideMark/>
                </w:tcPr>
                <w:p w14:paraId="3645B012"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49</w:t>
                  </w:r>
                </w:p>
              </w:tc>
              <w:tc>
                <w:tcPr>
                  <w:tcW w:w="875" w:type="dxa"/>
                  <w:tcBorders>
                    <w:top w:val="nil"/>
                    <w:left w:val="nil"/>
                    <w:bottom w:val="nil"/>
                    <w:right w:val="nil"/>
                  </w:tcBorders>
                  <w:shd w:val="clear" w:color="auto" w:fill="auto"/>
                  <w:noWrap/>
                  <w:hideMark/>
                </w:tcPr>
                <w:p w14:paraId="2A808346"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338</w:t>
                  </w:r>
                </w:p>
              </w:tc>
              <w:tc>
                <w:tcPr>
                  <w:tcW w:w="980" w:type="dxa"/>
                  <w:tcBorders>
                    <w:top w:val="nil"/>
                    <w:left w:val="nil"/>
                    <w:bottom w:val="nil"/>
                    <w:right w:val="nil"/>
                  </w:tcBorders>
                  <w:shd w:val="clear" w:color="auto" w:fill="auto"/>
                  <w:noWrap/>
                  <w:hideMark/>
                </w:tcPr>
                <w:p w14:paraId="1F38DB04"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75</w:t>
                  </w:r>
                </w:p>
              </w:tc>
            </w:tr>
            <w:tr w:rsidR="002A19CE" w:rsidRPr="00F579D2" w14:paraId="26942990" w14:textId="77777777" w:rsidTr="009D4602">
              <w:trPr>
                <w:trHeight w:val="270"/>
              </w:trPr>
              <w:tc>
                <w:tcPr>
                  <w:tcW w:w="929" w:type="dxa"/>
                  <w:tcBorders>
                    <w:top w:val="nil"/>
                    <w:left w:val="nil"/>
                    <w:bottom w:val="nil"/>
                    <w:right w:val="nil"/>
                  </w:tcBorders>
                  <w:shd w:val="clear" w:color="auto" w:fill="auto"/>
                  <w:noWrap/>
                  <w:hideMark/>
                </w:tcPr>
                <w:p w14:paraId="4B3B4426"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MG-5</w:t>
                  </w:r>
                </w:p>
              </w:tc>
              <w:tc>
                <w:tcPr>
                  <w:tcW w:w="1860" w:type="dxa"/>
                  <w:tcBorders>
                    <w:top w:val="nil"/>
                    <w:left w:val="nil"/>
                    <w:bottom w:val="nil"/>
                    <w:right w:val="nil"/>
                  </w:tcBorders>
                  <w:shd w:val="clear" w:color="auto" w:fill="auto"/>
                  <w:noWrap/>
                  <w:hideMark/>
                </w:tcPr>
                <w:p w14:paraId="3BB246D6"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S18-3616</w:t>
                  </w:r>
                </w:p>
              </w:tc>
              <w:tc>
                <w:tcPr>
                  <w:tcW w:w="2980" w:type="dxa"/>
                  <w:tcBorders>
                    <w:top w:val="nil"/>
                    <w:left w:val="nil"/>
                    <w:bottom w:val="nil"/>
                    <w:right w:val="nil"/>
                  </w:tcBorders>
                  <w:shd w:val="clear" w:color="auto" w:fill="auto"/>
                  <w:noWrap/>
                  <w:hideMark/>
                </w:tcPr>
                <w:p w14:paraId="41546233"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S12-1362 x S11-20337GT</w:t>
                  </w:r>
                </w:p>
              </w:tc>
              <w:tc>
                <w:tcPr>
                  <w:tcW w:w="680" w:type="dxa"/>
                  <w:tcBorders>
                    <w:top w:val="nil"/>
                    <w:left w:val="nil"/>
                    <w:bottom w:val="nil"/>
                    <w:right w:val="nil"/>
                  </w:tcBorders>
                  <w:shd w:val="clear" w:color="auto" w:fill="auto"/>
                  <w:noWrap/>
                  <w:hideMark/>
                </w:tcPr>
                <w:p w14:paraId="5D480BED"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1.0</w:t>
                  </w:r>
                </w:p>
              </w:tc>
              <w:tc>
                <w:tcPr>
                  <w:tcW w:w="875" w:type="dxa"/>
                  <w:tcBorders>
                    <w:top w:val="nil"/>
                    <w:left w:val="nil"/>
                    <w:bottom w:val="nil"/>
                    <w:right w:val="nil"/>
                  </w:tcBorders>
                  <w:shd w:val="clear" w:color="auto" w:fill="auto"/>
                  <w:noWrap/>
                  <w:hideMark/>
                </w:tcPr>
                <w:p w14:paraId="2FFE754A"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21</w:t>
                  </w:r>
                </w:p>
              </w:tc>
              <w:tc>
                <w:tcPr>
                  <w:tcW w:w="844" w:type="dxa"/>
                  <w:tcBorders>
                    <w:top w:val="nil"/>
                    <w:left w:val="nil"/>
                    <w:bottom w:val="nil"/>
                    <w:right w:val="nil"/>
                  </w:tcBorders>
                  <w:shd w:val="clear" w:color="auto" w:fill="auto"/>
                  <w:noWrap/>
                  <w:hideMark/>
                </w:tcPr>
                <w:p w14:paraId="4FE66AD4"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55</w:t>
                  </w:r>
                </w:p>
              </w:tc>
              <w:tc>
                <w:tcPr>
                  <w:tcW w:w="875" w:type="dxa"/>
                  <w:tcBorders>
                    <w:top w:val="nil"/>
                    <w:left w:val="nil"/>
                    <w:bottom w:val="nil"/>
                    <w:right w:val="nil"/>
                  </w:tcBorders>
                  <w:shd w:val="clear" w:color="auto" w:fill="auto"/>
                  <w:noWrap/>
                  <w:hideMark/>
                </w:tcPr>
                <w:p w14:paraId="559D23C7"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320</w:t>
                  </w:r>
                </w:p>
              </w:tc>
              <w:tc>
                <w:tcPr>
                  <w:tcW w:w="980" w:type="dxa"/>
                  <w:tcBorders>
                    <w:top w:val="nil"/>
                    <w:left w:val="nil"/>
                    <w:bottom w:val="nil"/>
                    <w:right w:val="nil"/>
                  </w:tcBorders>
                  <w:shd w:val="clear" w:color="auto" w:fill="auto"/>
                  <w:noWrap/>
                  <w:hideMark/>
                </w:tcPr>
                <w:p w14:paraId="08725E31"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84</w:t>
                  </w:r>
                </w:p>
              </w:tc>
            </w:tr>
            <w:tr w:rsidR="002A19CE" w:rsidRPr="00F579D2" w14:paraId="769A52E0" w14:textId="77777777" w:rsidTr="009D4602">
              <w:trPr>
                <w:trHeight w:val="270"/>
              </w:trPr>
              <w:tc>
                <w:tcPr>
                  <w:tcW w:w="929" w:type="dxa"/>
                  <w:tcBorders>
                    <w:top w:val="nil"/>
                    <w:left w:val="nil"/>
                    <w:bottom w:val="nil"/>
                    <w:right w:val="nil"/>
                  </w:tcBorders>
                  <w:shd w:val="clear" w:color="auto" w:fill="auto"/>
                  <w:noWrap/>
                  <w:hideMark/>
                </w:tcPr>
                <w:p w14:paraId="1D0B2FCA"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MG-5</w:t>
                  </w:r>
                </w:p>
              </w:tc>
              <w:tc>
                <w:tcPr>
                  <w:tcW w:w="1860" w:type="dxa"/>
                  <w:tcBorders>
                    <w:top w:val="nil"/>
                    <w:left w:val="nil"/>
                    <w:bottom w:val="nil"/>
                    <w:right w:val="nil"/>
                  </w:tcBorders>
                  <w:shd w:val="clear" w:color="auto" w:fill="auto"/>
                  <w:noWrap/>
                  <w:hideMark/>
                </w:tcPr>
                <w:p w14:paraId="51350DE2"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S12-1362 (Tol Ck)</w:t>
                  </w:r>
                </w:p>
              </w:tc>
              <w:tc>
                <w:tcPr>
                  <w:tcW w:w="2980" w:type="dxa"/>
                  <w:tcBorders>
                    <w:top w:val="nil"/>
                    <w:left w:val="nil"/>
                    <w:bottom w:val="nil"/>
                    <w:right w:val="nil"/>
                  </w:tcBorders>
                  <w:shd w:val="clear" w:color="auto" w:fill="auto"/>
                  <w:noWrap/>
                  <w:hideMark/>
                </w:tcPr>
                <w:p w14:paraId="7B626519" w14:textId="77777777" w:rsidR="002A19CE" w:rsidRPr="00F579D2" w:rsidRDefault="002A19CE" w:rsidP="002A19CE">
                  <w:pPr>
                    <w:spacing w:line="240" w:lineRule="auto"/>
                    <w:rPr>
                      <w:rFonts w:asciiTheme="minorHAnsi" w:hAnsiTheme="minorHAnsi" w:cstheme="minorHAnsi"/>
                      <w:bCs w:val="0"/>
                      <w:kern w:val="0"/>
                      <w:sz w:val="20"/>
                      <w:szCs w:val="20"/>
                    </w:rPr>
                  </w:pPr>
                </w:p>
              </w:tc>
              <w:tc>
                <w:tcPr>
                  <w:tcW w:w="680" w:type="dxa"/>
                  <w:tcBorders>
                    <w:top w:val="nil"/>
                    <w:left w:val="nil"/>
                    <w:bottom w:val="nil"/>
                    <w:right w:val="nil"/>
                  </w:tcBorders>
                  <w:shd w:val="clear" w:color="auto" w:fill="auto"/>
                  <w:noWrap/>
                  <w:hideMark/>
                </w:tcPr>
                <w:p w14:paraId="08CD73A9"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1.5</w:t>
                  </w:r>
                </w:p>
              </w:tc>
              <w:tc>
                <w:tcPr>
                  <w:tcW w:w="875" w:type="dxa"/>
                  <w:tcBorders>
                    <w:top w:val="nil"/>
                    <w:left w:val="nil"/>
                    <w:bottom w:val="nil"/>
                    <w:right w:val="nil"/>
                  </w:tcBorders>
                  <w:shd w:val="clear" w:color="auto" w:fill="auto"/>
                  <w:noWrap/>
                  <w:hideMark/>
                </w:tcPr>
                <w:p w14:paraId="4CDACC5F"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22</w:t>
                  </w:r>
                </w:p>
              </w:tc>
              <w:tc>
                <w:tcPr>
                  <w:tcW w:w="844" w:type="dxa"/>
                  <w:tcBorders>
                    <w:top w:val="nil"/>
                    <w:left w:val="nil"/>
                    <w:bottom w:val="nil"/>
                    <w:right w:val="nil"/>
                  </w:tcBorders>
                  <w:shd w:val="clear" w:color="auto" w:fill="auto"/>
                  <w:noWrap/>
                  <w:hideMark/>
                </w:tcPr>
                <w:p w14:paraId="00DF3846"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52</w:t>
                  </w:r>
                </w:p>
              </w:tc>
              <w:tc>
                <w:tcPr>
                  <w:tcW w:w="875" w:type="dxa"/>
                  <w:tcBorders>
                    <w:top w:val="nil"/>
                    <w:left w:val="nil"/>
                    <w:bottom w:val="nil"/>
                    <w:right w:val="nil"/>
                  </w:tcBorders>
                  <w:shd w:val="clear" w:color="auto" w:fill="auto"/>
                  <w:noWrap/>
                  <w:hideMark/>
                </w:tcPr>
                <w:p w14:paraId="0E7E8E27"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338</w:t>
                  </w:r>
                </w:p>
              </w:tc>
              <w:tc>
                <w:tcPr>
                  <w:tcW w:w="980" w:type="dxa"/>
                  <w:tcBorders>
                    <w:top w:val="nil"/>
                    <w:left w:val="nil"/>
                    <w:bottom w:val="nil"/>
                    <w:right w:val="nil"/>
                  </w:tcBorders>
                  <w:shd w:val="clear" w:color="auto" w:fill="auto"/>
                  <w:noWrap/>
                  <w:hideMark/>
                </w:tcPr>
                <w:p w14:paraId="282034E7"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79</w:t>
                  </w:r>
                </w:p>
              </w:tc>
            </w:tr>
            <w:tr w:rsidR="002A19CE" w:rsidRPr="00F579D2" w14:paraId="3F1DC245" w14:textId="77777777" w:rsidTr="009D4602">
              <w:trPr>
                <w:trHeight w:val="270"/>
              </w:trPr>
              <w:tc>
                <w:tcPr>
                  <w:tcW w:w="929" w:type="dxa"/>
                  <w:tcBorders>
                    <w:top w:val="nil"/>
                    <w:left w:val="nil"/>
                    <w:bottom w:val="nil"/>
                    <w:right w:val="nil"/>
                  </w:tcBorders>
                  <w:shd w:val="clear" w:color="auto" w:fill="auto"/>
                  <w:noWrap/>
                  <w:hideMark/>
                </w:tcPr>
                <w:p w14:paraId="196A527A"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MG-5</w:t>
                  </w:r>
                </w:p>
              </w:tc>
              <w:tc>
                <w:tcPr>
                  <w:tcW w:w="1860" w:type="dxa"/>
                  <w:tcBorders>
                    <w:top w:val="nil"/>
                    <w:left w:val="nil"/>
                    <w:bottom w:val="nil"/>
                    <w:right w:val="nil"/>
                  </w:tcBorders>
                  <w:shd w:val="clear" w:color="auto" w:fill="auto"/>
                  <w:noWrap/>
                  <w:hideMark/>
                </w:tcPr>
                <w:p w14:paraId="1EEACE31"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S99-2281 (Sus Ck)</w:t>
                  </w:r>
                </w:p>
              </w:tc>
              <w:tc>
                <w:tcPr>
                  <w:tcW w:w="2980" w:type="dxa"/>
                  <w:tcBorders>
                    <w:top w:val="nil"/>
                    <w:left w:val="nil"/>
                    <w:bottom w:val="nil"/>
                    <w:right w:val="nil"/>
                  </w:tcBorders>
                  <w:shd w:val="clear" w:color="auto" w:fill="auto"/>
                  <w:noWrap/>
                  <w:hideMark/>
                </w:tcPr>
                <w:p w14:paraId="30F4E64C" w14:textId="77777777" w:rsidR="002A19CE" w:rsidRPr="00F579D2" w:rsidRDefault="002A19CE" w:rsidP="002A19CE">
                  <w:pPr>
                    <w:spacing w:line="240" w:lineRule="auto"/>
                    <w:rPr>
                      <w:rFonts w:asciiTheme="minorHAnsi" w:hAnsiTheme="minorHAnsi" w:cstheme="minorHAnsi"/>
                      <w:bCs w:val="0"/>
                      <w:kern w:val="0"/>
                      <w:sz w:val="20"/>
                      <w:szCs w:val="20"/>
                    </w:rPr>
                  </w:pPr>
                </w:p>
              </w:tc>
              <w:tc>
                <w:tcPr>
                  <w:tcW w:w="680" w:type="dxa"/>
                  <w:tcBorders>
                    <w:top w:val="nil"/>
                    <w:left w:val="nil"/>
                    <w:bottom w:val="nil"/>
                    <w:right w:val="nil"/>
                  </w:tcBorders>
                  <w:shd w:val="clear" w:color="auto" w:fill="auto"/>
                  <w:noWrap/>
                  <w:hideMark/>
                </w:tcPr>
                <w:p w14:paraId="3E33C9CD"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4.3</w:t>
                  </w:r>
                </w:p>
              </w:tc>
              <w:tc>
                <w:tcPr>
                  <w:tcW w:w="875" w:type="dxa"/>
                  <w:tcBorders>
                    <w:top w:val="nil"/>
                    <w:left w:val="nil"/>
                    <w:bottom w:val="nil"/>
                    <w:right w:val="nil"/>
                  </w:tcBorders>
                  <w:shd w:val="clear" w:color="auto" w:fill="auto"/>
                  <w:noWrap/>
                  <w:hideMark/>
                </w:tcPr>
                <w:p w14:paraId="63D18F4B"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w:t>
                  </w:r>
                </w:p>
              </w:tc>
              <w:tc>
                <w:tcPr>
                  <w:tcW w:w="844" w:type="dxa"/>
                  <w:tcBorders>
                    <w:top w:val="nil"/>
                    <w:left w:val="nil"/>
                    <w:bottom w:val="nil"/>
                    <w:right w:val="nil"/>
                  </w:tcBorders>
                  <w:shd w:val="clear" w:color="auto" w:fill="auto"/>
                  <w:noWrap/>
                  <w:hideMark/>
                </w:tcPr>
                <w:p w14:paraId="79731792"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51</w:t>
                  </w:r>
                </w:p>
              </w:tc>
              <w:tc>
                <w:tcPr>
                  <w:tcW w:w="875" w:type="dxa"/>
                  <w:tcBorders>
                    <w:top w:val="nil"/>
                    <w:left w:val="nil"/>
                    <w:bottom w:val="nil"/>
                    <w:right w:val="nil"/>
                  </w:tcBorders>
                  <w:shd w:val="clear" w:color="auto" w:fill="auto"/>
                  <w:noWrap/>
                  <w:hideMark/>
                </w:tcPr>
                <w:p w14:paraId="4F5C2863"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69</w:t>
                  </w:r>
                </w:p>
              </w:tc>
              <w:tc>
                <w:tcPr>
                  <w:tcW w:w="980" w:type="dxa"/>
                  <w:tcBorders>
                    <w:top w:val="nil"/>
                    <w:left w:val="nil"/>
                    <w:bottom w:val="nil"/>
                    <w:right w:val="nil"/>
                  </w:tcBorders>
                  <w:shd w:val="clear" w:color="auto" w:fill="auto"/>
                  <w:noWrap/>
                  <w:hideMark/>
                </w:tcPr>
                <w:p w14:paraId="1D862A9E"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79</w:t>
                  </w:r>
                </w:p>
              </w:tc>
            </w:tr>
            <w:tr w:rsidR="002A19CE" w:rsidRPr="00F579D2" w14:paraId="50AE671E" w14:textId="77777777" w:rsidTr="009D4602">
              <w:trPr>
                <w:trHeight w:val="270"/>
              </w:trPr>
              <w:tc>
                <w:tcPr>
                  <w:tcW w:w="929" w:type="dxa"/>
                  <w:tcBorders>
                    <w:top w:val="nil"/>
                    <w:left w:val="nil"/>
                    <w:bottom w:val="nil"/>
                    <w:right w:val="nil"/>
                  </w:tcBorders>
                  <w:shd w:val="clear" w:color="auto" w:fill="auto"/>
                  <w:noWrap/>
                  <w:hideMark/>
                </w:tcPr>
                <w:p w14:paraId="73B2A6DB"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MG-5</w:t>
                  </w:r>
                </w:p>
              </w:tc>
              <w:tc>
                <w:tcPr>
                  <w:tcW w:w="1860" w:type="dxa"/>
                  <w:tcBorders>
                    <w:top w:val="nil"/>
                    <w:left w:val="nil"/>
                    <w:bottom w:val="nil"/>
                    <w:right w:val="nil"/>
                  </w:tcBorders>
                  <w:shd w:val="clear" w:color="auto" w:fill="auto"/>
                  <w:noWrap/>
                  <w:hideMark/>
                </w:tcPr>
                <w:p w14:paraId="27B81EF0"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AG 4835</w:t>
                  </w:r>
                </w:p>
              </w:tc>
              <w:tc>
                <w:tcPr>
                  <w:tcW w:w="2980" w:type="dxa"/>
                  <w:tcBorders>
                    <w:top w:val="nil"/>
                    <w:left w:val="nil"/>
                    <w:bottom w:val="nil"/>
                    <w:right w:val="nil"/>
                  </w:tcBorders>
                  <w:shd w:val="clear" w:color="auto" w:fill="auto"/>
                  <w:noWrap/>
                  <w:hideMark/>
                </w:tcPr>
                <w:p w14:paraId="5D87AEEF" w14:textId="77777777" w:rsidR="002A19CE" w:rsidRPr="00F579D2" w:rsidRDefault="002A19CE" w:rsidP="002A19CE">
                  <w:pPr>
                    <w:spacing w:line="240" w:lineRule="auto"/>
                    <w:rPr>
                      <w:rFonts w:asciiTheme="minorHAnsi" w:hAnsiTheme="minorHAnsi" w:cstheme="minorHAnsi"/>
                      <w:bCs w:val="0"/>
                      <w:kern w:val="0"/>
                      <w:sz w:val="20"/>
                      <w:szCs w:val="20"/>
                    </w:rPr>
                  </w:pPr>
                </w:p>
              </w:tc>
              <w:tc>
                <w:tcPr>
                  <w:tcW w:w="680" w:type="dxa"/>
                  <w:tcBorders>
                    <w:top w:val="nil"/>
                    <w:left w:val="nil"/>
                    <w:bottom w:val="nil"/>
                    <w:right w:val="nil"/>
                  </w:tcBorders>
                  <w:shd w:val="clear" w:color="auto" w:fill="auto"/>
                  <w:noWrap/>
                  <w:hideMark/>
                </w:tcPr>
                <w:p w14:paraId="394EE72F"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3.3</w:t>
                  </w:r>
                </w:p>
              </w:tc>
              <w:tc>
                <w:tcPr>
                  <w:tcW w:w="875" w:type="dxa"/>
                  <w:tcBorders>
                    <w:top w:val="nil"/>
                    <w:left w:val="nil"/>
                    <w:bottom w:val="nil"/>
                    <w:right w:val="nil"/>
                  </w:tcBorders>
                  <w:shd w:val="clear" w:color="auto" w:fill="auto"/>
                  <w:noWrap/>
                  <w:hideMark/>
                </w:tcPr>
                <w:p w14:paraId="2307C02E"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12</w:t>
                  </w:r>
                </w:p>
              </w:tc>
              <w:tc>
                <w:tcPr>
                  <w:tcW w:w="844" w:type="dxa"/>
                  <w:tcBorders>
                    <w:top w:val="nil"/>
                    <w:left w:val="nil"/>
                    <w:bottom w:val="nil"/>
                    <w:right w:val="nil"/>
                  </w:tcBorders>
                  <w:shd w:val="clear" w:color="auto" w:fill="auto"/>
                  <w:noWrap/>
                  <w:hideMark/>
                </w:tcPr>
                <w:p w14:paraId="7B6470D6"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58</w:t>
                  </w:r>
                </w:p>
              </w:tc>
              <w:tc>
                <w:tcPr>
                  <w:tcW w:w="875" w:type="dxa"/>
                  <w:tcBorders>
                    <w:top w:val="nil"/>
                    <w:left w:val="nil"/>
                    <w:bottom w:val="nil"/>
                    <w:right w:val="nil"/>
                  </w:tcBorders>
                  <w:shd w:val="clear" w:color="auto" w:fill="auto"/>
                  <w:noWrap/>
                  <w:hideMark/>
                </w:tcPr>
                <w:p w14:paraId="5749B08F"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p>
              </w:tc>
              <w:tc>
                <w:tcPr>
                  <w:tcW w:w="980" w:type="dxa"/>
                  <w:tcBorders>
                    <w:top w:val="nil"/>
                    <w:left w:val="nil"/>
                    <w:bottom w:val="nil"/>
                    <w:right w:val="nil"/>
                  </w:tcBorders>
                  <w:shd w:val="clear" w:color="auto" w:fill="auto"/>
                  <w:noWrap/>
                  <w:hideMark/>
                </w:tcPr>
                <w:p w14:paraId="410750AA" w14:textId="77777777" w:rsidR="002A19CE" w:rsidRPr="00F579D2" w:rsidRDefault="002A19CE" w:rsidP="002A19CE">
                  <w:pPr>
                    <w:spacing w:line="240" w:lineRule="auto"/>
                    <w:jc w:val="center"/>
                    <w:rPr>
                      <w:rFonts w:asciiTheme="minorHAnsi" w:hAnsiTheme="minorHAnsi" w:cstheme="minorHAnsi"/>
                      <w:bCs w:val="0"/>
                      <w:kern w:val="0"/>
                      <w:sz w:val="20"/>
                      <w:szCs w:val="20"/>
                    </w:rPr>
                  </w:pPr>
                </w:p>
              </w:tc>
            </w:tr>
            <w:tr w:rsidR="002A19CE" w:rsidRPr="00F579D2" w14:paraId="7C5D85CC" w14:textId="77777777" w:rsidTr="009D4602">
              <w:trPr>
                <w:trHeight w:val="270"/>
              </w:trPr>
              <w:tc>
                <w:tcPr>
                  <w:tcW w:w="929" w:type="dxa"/>
                  <w:tcBorders>
                    <w:top w:val="nil"/>
                    <w:left w:val="nil"/>
                    <w:bottom w:val="nil"/>
                    <w:right w:val="nil"/>
                  </w:tcBorders>
                  <w:shd w:val="clear" w:color="auto" w:fill="auto"/>
                  <w:noWrap/>
                  <w:hideMark/>
                </w:tcPr>
                <w:p w14:paraId="4DB6D02D"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MG-5</w:t>
                  </w:r>
                </w:p>
              </w:tc>
              <w:tc>
                <w:tcPr>
                  <w:tcW w:w="1860" w:type="dxa"/>
                  <w:tcBorders>
                    <w:top w:val="nil"/>
                    <w:left w:val="nil"/>
                    <w:bottom w:val="nil"/>
                    <w:right w:val="nil"/>
                  </w:tcBorders>
                  <w:shd w:val="clear" w:color="auto" w:fill="auto"/>
                  <w:noWrap/>
                  <w:hideMark/>
                </w:tcPr>
                <w:p w14:paraId="795D25DC"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AG 49X9</w:t>
                  </w:r>
                </w:p>
              </w:tc>
              <w:tc>
                <w:tcPr>
                  <w:tcW w:w="2980" w:type="dxa"/>
                  <w:tcBorders>
                    <w:top w:val="nil"/>
                    <w:left w:val="nil"/>
                    <w:bottom w:val="nil"/>
                    <w:right w:val="nil"/>
                  </w:tcBorders>
                  <w:shd w:val="clear" w:color="auto" w:fill="auto"/>
                  <w:noWrap/>
                  <w:hideMark/>
                </w:tcPr>
                <w:p w14:paraId="05826F1F" w14:textId="77777777" w:rsidR="002A19CE" w:rsidRPr="00F579D2" w:rsidRDefault="002A19CE" w:rsidP="002A19CE">
                  <w:pPr>
                    <w:spacing w:line="240" w:lineRule="auto"/>
                    <w:rPr>
                      <w:rFonts w:asciiTheme="minorHAnsi" w:hAnsiTheme="minorHAnsi" w:cstheme="minorHAnsi"/>
                      <w:bCs w:val="0"/>
                      <w:kern w:val="0"/>
                      <w:sz w:val="20"/>
                      <w:szCs w:val="20"/>
                    </w:rPr>
                  </w:pPr>
                </w:p>
              </w:tc>
              <w:tc>
                <w:tcPr>
                  <w:tcW w:w="680" w:type="dxa"/>
                  <w:tcBorders>
                    <w:top w:val="nil"/>
                    <w:left w:val="nil"/>
                    <w:bottom w:val="nil"/>
                    <w:right w:val="nil"/>
                  </w:tcBorders>
                  <w:shd w:val="clear" w:color="auto" w:fill="auto"/>
                  <w:noWrap/>
                  <w:hideMark/>
                </w:tcPr>
                <w:p w14:paraId="77EDB806"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4.7</w:t>
                  </w:r>
                </w:p>
              </w:tc>
              <w:tc>
                <w:tcPr>
                  <w:tcW w:w="875" w:type="dxa"/>
                  <w:tcBorders>
                    <w:top w:val="nil"/>
                    <w:left w:val="nil"/>
                    <w:bottom w:val="nil"/>
                    <w:right w:val="nil"/>
                  </w:tcBorders>
                  <w:shd w:val="clear" w:color="auto" w:fill="auto"/>
                  <w:noWrap/>
                  <w:hideMark/>
                </w:tcPr>
                <w:p w14:paraId="75B9AE1F"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7</w:t>
                  </w:r>
                </w:p>
              </w:tc>
              <w:tc>
                <w:tcPr>
                  <w:tcW w:w="844" w:type="dxa"/>
                  <w:tcBorders>
                    <w:top w:val="nil"/>
                    <w:left w:val="nil"/>
                    <w:bottom w:val="nil"/>
                    <w:right w:val="nil"/>
                  </w:tcBorders>
                  <w:shd w:val="clear" w:color="auto" w:fill="auto"/>
                  <w:noWrap/>
                  <w:hideMark/>
                </w:tcPr>
                <w:p w14:paraId="6F59C37C"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71</w:t>
                  </w:r>
                </w:p>
              </w:tc>
              <w:tc>
                <w:tcPr>
                  <w:tcW w:w="875" w:type="dxa"/>
                  <w:tcBorders>
                    <w:top w:val="nil"/>
                    <w:left w:val="nil"/>
                    <w:bottom w:val="nil"/>
                    <w:right w:val="nil"/>
                  </w:tcBorders>
                  <w:shd w:val="clear" w:color="auto" w:fill="auto"/>
                  <w:noWrap/>
                  <w:hideMark/>
                </w:tcPr>
                <w:p w14:paraId="61AD5F5C"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p>
              </w:tc>
              <w:tc>
                <w:tcPr>
                  <w:tcW w:w="980" w:type="dxa"/>
                  <w:tcBorders>
                    <w:top w:val="nil"/>
                    <w:left w:val="nil"/>
                    <w:bottom w:val="nil"/>
                    <w:right w:val="nil"/>
                  </w:tcBorders>
                  <w:shd w:val="clear" w:color="auto" w:fill="auto"/>
                  <w:noWrap/>
                  <w:hideMark/>
                </w:tcPr>
                <w:p w14:paraId="53303B3D" w14:textId="77777777" w:rsidR="002A19CE" w:rsidRPr="00F579D2" w:rsidRDefault="002A19CE" w:rsidP="002A19CE">
                  <w:pPr>
                    <w:spacing w:line="240" w:lineRule="auto"/>
                    <w:jc w:val="center"/>
                    <w:rPr>
                      <w:rFonts w:asciiTheme="minorHAnsi" w:hAnsiTheme="minorHAnsi" w:cstheme="minorHAnsi"/>
                      <w:bCs w:val="0"/>
                      <w:kern w:val="0"/>
                      <w:sz w:val="20"/>
                      <w:szCs w:val="20"/>
                    </w:rPr>
                  </w:pPr>
                </w:p>
              </w:tc>
            </w:tr>
            <w:tr w:rsidR="002A19CE" w:rsidRPr="00F579D2" w14:paraId="77B59BF5" w14:textId="77777777" w:rsidTr="009D4602">
              <w:trPr>
                <w:trHeight w:val="270"/>
              </w:trPr>
              <w:tc>
                <w:tcPr>
                  <w:tcW w:w="929" w:type="dxa"/>
                  <w:tcBorders>
                    <w:top w:val="nil"/>
                    <w:left w:val="nil"/>
                    <w:bottom w:val="nil"/>
                    <w:right w:val="nil"/>
                  </w:tcBorders>
                  <w:shd w:val="clear" w:color="auto" w:fill="auto"/>
                  <w:noWrap/>
                  <w:hideMark/>
                </w:tcPr>
                <w:p w14:paraId="2AE2DFDE"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MG-5</w:t>
                  </w:r>
                </w:p>
              </w:tc>
              <w:tc>
                <w:tcPr>
                  <w:tcW w:w="1860" w:type="dxa"/>
                  <w:tcBorders>
                    <w:top w:val="nil"/>
                    <w:left w:val="nil"/>
                    <w:bottom w:val="nil"/>
                    <w:right w:val="nil"/>
                  </w:tcBorders>
                  <w:shd w:val="clear" w:color="auto" w:fill="auto"/>
                  <w:noWrap/>
                  <w:hideMark/>
                </w:tcPr>
                <w:p w14:paraId="5CB30BC2"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AG 52X9</w:t>
                  </w:r>
                </w:p>
              </w:tc>
              <w:tc>
                <w:tcPr>
                  <w:tcW w:w="2980" w:type="dxa"/>
                  <w:tcBorders>
                    <w:top w:val="nil"/>
                    <w:left w:val="nil"/>
                    <w:bottom w:val="nil"/>
                    <w:right w:val="nil"/>
                  </w:tcBorders>
                  <w:shd w:val="clear" w:color="auto" w:fill="auto"/>
                  <w:noWrap/>
                  <w:hideMark/>
                </w:tcPr>
                <w:p w14:paraId="5BD6EF96" w14:textId="77777777" w:rsidR="002A19CE" w:rsidRPr="00F579D2" w:rsidRDefault="002A19CE" w:rsidP="002A19CE">
                  <w:pPr>
                    <w:spacing w:line="240" w:lineRule="auto"/>
                    <w:rPr>
                      <w:rFonts w:asciiTheme="minorHAnsi" w:hAnsiTheme="minorHAnsi" w:cstheme="minorHAnsi"/>
                      <w:bCs w:val="0"/>
                      <w:kern w:val="0"/>
                      <w:sz w:val="20"/>
                      <w:szCs w:val="20"/>
                    </w:rPr>
                  </w:pPr>
                </w:p>
              </w:tc>
              <w:tc>
                <w:tcPr>
                  <w:tcW w:w="680" w:type="dxa"/>
                  <w:tcBorders>
                    <w:top w:val="nil"/>
                    <w:left w:val="nil"/>
                    <w:bottom w:val="nil"/>
                    <w:right w:val="nil"/>
                  </w:tcBorders>
                  <w:shd w:val="clear" w:color="auto" w:fill="auto"/>
                  <w:noWrap/>
                  <w:hideMark/>
                </w:tcPr>
                <w:p w14:paraId="5FB22CB9"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4.5</w:t>
                  </w:r>
                </w:p>
              </w:tc>
              <w:tc>
                <w:tcPr>
                  <w:tcW w:w="875" w:type="dxa"/>
                  <w:tcBorders>
                    <w:top w:val="nil"/>
                    <w:left w:val="nil"/>
                    <w:bottom w:val="nil"/>
                    <w:right w:val="nil"/>
                  </w:tcBorders>
                  <w:shd w:val="clear" w:color="auto" w:fill="auto"/>
                  <w:noWrap/>
                  <w:hideMark/>
                </w:tcPr>
                <w:p w14:paraId="516AB03D"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w:t>
                  </w:r>
                </w:p>
              </w:tc>
              <w:tc>
                <w:tcPr>
                  <w:tcW w:w="844" w:type="dxa"/>
                  <w:tcBorders>
                    <w:top w:val="nil"/>
                    <w:left w:val="nil"/>
                    <w:bottom w:val="nil"/>
                    <w:right w:val="nil"/>
                  </w:tcBorders>
                  <w:shd w:val="clear" w:color="auto" w:fill="auto"/>
                  <w:noWrap/>
                  <w:hideMark/>
                </w:tcPr>
                <w:p w14:paraId="04F7F7BE"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74</w:t>
                  </w:r>
                </w:p>
              </w:tc>
              <w:tc>
                <w:tcPr>
                  <w:tcW w:w="875" w:type="dxa"/>
                  <w:tcBorders>
                    <w:top w:val="nil"/>
                    <w:left w:val="nil"/>
                    <w:bottom w:val="nil"/>
                    <w:right w:val="nil"/>
                  </w:tcBorders>
                  <w:shd w:val="clear" w:color="auto" w:fill="auto"/>
                  <w:noWrap/>
                  <w:hideMark/>
                </w:tcPr>
                <w:p w14:paraId="37E7F6DC"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p>
              </w:tc>
              <w:tc>
                <w:tcPr>
                  <w:tcW w:w="980" w:type="dxa"/>
                  <w:tcBorders>
                    <w:top w:val="nil"/>
                    <w:left w:val="nil"/>
                    <w:bottom w:val="nil"/>
                    <w:right w:val="nil"/>
                  </w:tcBorders>
                  <w:shd w:val="clear" w:color="auto" w:fill="auto"/>
                  <w:noWrap/>
                  <w:hideMark/>
                </w:tcPr>
                <w:p w14:paraId="58F630A9" w14:textId="77777777" w:rsidR="002A19CE" w:rsidRPr="00F579D2" w:rsidRDefault="002A19CE" w:rsidP="002A19CE">
                  <w:pPr>
                    <w:spacing w:line="240" w:lineRule="auto"/>
                    <w:jc w:val="center"/>
                    <w:rPr>
                      <w:rFonts w:asciiTheme="minorHAnsi" w:hAnsiTheme="minorHAnsi" w:cstheme="minorHAnsi"/>
                      <w:bCs w:val="0"/>
                      <w:kern w:val="0"/>
                      <w:sz w:val="20"/>
                      <w:szCs w:val="20"/>
                    </w:rPr>
                  </w:pPr>
                </w:p>
              </w:tc>
            </w:tr>
            <w:tr w:rsidR="002A19CE" w:rsidRPr="00F579D2" w14:paraId="6B32D3D0" w14:textId="77777777" w:rsidTr="009D4602">
              <w:trPr>
                <w:trHeight w:val="270"/>
              </w:trPr>
              <w:tc>
                <w:tcPr>
                  <w:tcW w:w="929" w:type="dxa"/>
                  <w:tcBorders>
                    <w:top w:val="nil"/>
                    <w:left w:val="nil"/>
                    <w:bottom w:val="nil"/>
                    <w:right w:val="nil"/>
                  </w:tcBorders>
                  <w:shd w:val="clear" w:color="auto" w:fill="auto"/>
                  <w:noWrap/>
                  <w:hideMark/>
                </w:tcPr>
                <w:p w14:paraId="0D2CFAAC"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MG-5</w:t>
                  </w:r>
                </w:p>
              </w:tc>
              <w:tc>
                <w:tcPr>
                  <w:tcW w:w="1860" w:type="dxa"/>
                  <w:tcBorders>
                    <w:top w:val="nil"/>
                    <w:left w:val="nil"/>
                    <w:bottom w:val="nil"/>
                    <w:right w:val="nil"/>
                  </w:tcBorders>
                  <w:shd w:val="clear" w:color="auto" w:fill="auto"/>
                  <w:noWrap/>
                  <w:hideMark/>
                </w:tcPr>
                <w:p w14:paraId="119944EC"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AG 5335</w:t>
                  </w:r>
                </w:p>
              </w:tc>
              <w:tc>
                <w:tcPr>
                  <w:tcW w:w="2980" w:type="dxa"/>
                  <w:tcBorders>
                    <w:top w:val="nil"/>
                    <w:left w:val="nil"/>
                    <w:bottom w:val="nil"/>
                    <w:right w:val="nil"/>
                  </w:tcBorders>
                  <w:shd w:val="clear" w:color="auto" w:fill="auto"/>
                  <w:noWrap/>
                  <w:hideMark/>
                </w:tcPr>
                <w:p w14:paraId="3FF5BA32" w14:textId="77777777" w:rsidR="002A19CE" w:rsidRPr="00F579D2" w:rsidRDefault="002A19CE" w:rsidP="002A19CE">
                  <w:pPr>
                    <w:spacing w:line="240" w:lineRule="auto"/>
                    <w:rPr>
                      <w:rFonts w:asciiTheme="minorHAnsi" w:hAnsiTheme="minorHAnsi" w:cstheme="minorHAnsi"/>
                      <w:bCs w:val="0"/>
                      <w:kern w:val="0"/>
                      <w:sz w:val="20"/>
                      <w:szCs w:val="20"/>
                    </w:rPr>
                  </w:pPr>
                </w:p>
              </w:tc>
              <w:tc>
                <w:tcPr>
                  <w:tcW w:w="680" w:type="dxa"/>
                  <w:tcBorders>
                    <w:top w:val="nil"/>
                    <w:left w:val="nil"/>
                    <w:bottom w:val="nil"/>
                    <w:right w:val="nil"/>
                  </w:tcBorders>
                  <w:shd w:val="clear" w:color="auto" w:fill="auto"/>
                  <w:noWrap/>
                  <w:hideMark/>
                </w:tcPr>
                <w:p w14:paraId="50F4ED4D"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5.0</w:t>
                  </w:r>
                </w:p>
              </w:tc>
              <w:tc>
                <w:tcPr>
                  <w:tcW w:w="875" w:type="dxa"/>
                  <w:tcBorders>
                    <w:top w:val="nil"/>
                    <w:left w:val="nil"/>
                    <w:bottom w:val="nil"/>
                    <w:right w:val="nil"/>
                  </w:tcBorders>
                  <w:shd w:val="clear" w:color="auto" w:fill="auto"/>
                  <w:noWrap/>
                  <w:hideMark/>
                </w:tcPr>
                <w:p w14:paraId="5F407458"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3</w:t>
                  </w:r>
                </w:p>
              </w:tc>
              <w:tc>
                <w:tcPr>
                  <w:tcW w:w="844" w:type="dxa"/>
                  <w:tcBorders>
                    <w:top w:val="nil"/>
                    <w:left w:val="nil"/>
                    <w:bottom w:val="nil"/>
                    <w:right w:val="nil"/>
                  </w:tcBorders>
                  <w:shd w:val="clear" w:color="auto" w:fill="auto"/>
                  <w:noWrap/>
                  <w:hideMark/>
                </w:tcPr>
                <w:p w14:paraId="46BC37D9"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52</w:t>
                  </w:r>
                </w:p>
              </w:tc>
              <w:tc>
                <w:tcPr>
                  <w:tcW w:w="875" w:type="dxa"/>
                  <w:tcBorders>
                    <w:top w:val="nil"/>
                    <w:left w:val="nil"/>
                    <w:bottom w:val="nil"/>
                    <w:right w:val="nil"/>
                  </w:tcBorders>
                  <w:shd w:val="clear" w:color="auto" w:fill="auto"/>
                  <w:noWrap/>
                  <w:hideMark/>
                </w:tcPr>
                <w:p w14:paraId="3DB75E8B"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p>
              </w:tc>
              <w:tc>
                <w:tcPr>
                  <w:tcW w:w="980" w:type="dxa"/>
                  <w:tcBorders>
                    <w:top w:val="nil"/>
                    <w:left w:val="nil"/>
                    <w:bottom w:val="nil"/>
                    <w:right w:val="nil"/>
                  </w:tcBorders>
                  <w:shd w:val="clear" w:color="auto" w:fill="auto"/>
                  <w:noWrap/>
                  <w:hideMark/>
                </w:tcPr>
                <w:p w14:paraId="3EB2C4C0" w14:textId="77777777" w:rsidR="002A19CE" w:rsidRPr="00F579D2" w:rsidRDefault="002A19CE" w:rsidP="002A19CE">
                  <w:pPr>
                    <w:spacing w:line="240" w:lineRule="auto"/>
                    <w:jc w:val="center"/>
                    <w:rPr>
                      <w:rFonts w:asciiTheme="minorHAnsi" w:hAnsiTheme="minorHAnsi" w:cstheme="minorHAnsi"/>
                      <w:bCs w:val="0"/>
                      <w:kern w:val="0"/>
                      <w:sz w:val="20"/>
                      <w:szCs w:val="20"/>
                    </w:rPr>
                  </w:pPr>
                </w:p>
              </w:tc>
            </w:tr>
            <w:tr w:rsidR="002A19CE" w:rsidRPr="00F579D2" w14:paraId="16937CF6" w14:textId="77777777" w:rsidTr="004A6765">
              <w:trPr>
                <w:trHeight w:val="270"/>
              </w:trPr>
              <w:tc>
                <w:tcPr>
                  <w:tcW w:w="929" w:type="dxa"/>
                  <w:tcBorders>
                    <w:top w:val="nil"/>
                    <w:left w:val="nil"/>
                    <w:right w:val="nil"/>
                  </w:tcBorders>
                  <w:shd w:val="clear" w:color="auto" w:fill="auto"/>
                  <w:noWrap/>
                  <w:hideMark/>
                </w:tcPr>
                <w:p w14:paraId="17F4B924" w14:textId="77777777" w:rsidR="002A19CE" w:rsidRPr="00F579D2" w:rsidRDefault="002A19CE" w:rsidP="002A19CE">
                  <w:pPr>
                    <w:spacing w:line="240" w:lineRule="auto"/>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MG-5</w:t>
                  </w:r>
                </w:p>
              </w:tc>
              <w:tc>
                <w:tcPr>
                  <w:tcW w:w="1860" w:type="dxa"/>
                  <w:tcBorders>
                    <w:top w:val="nil"/>
                    <w:left w:val="nil"/>
                    <w:right w:val="nil"/>
                  </w:tcBorders>
                  <w:shd w:val="clear" w:color="auto" w:fill="auto"/>
                  <w:noWrap/>
                  <w:hideMark/>
                </w:tcPr>
                <w:p w14:paraId="226F672E"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P55A49X</w:t>
                  </w:r>
                </w:p>
              </w:tc>
              <w:tc>
                <w:tcPr>
                  <w:tcW w:w="2980" w:type="dxa"/>
                  <w:tcBorders>
                    <w:top w:val="nil"/>
                    <w:left w:val="nil"/>
                    <w:right w:val="nil"/>
                  </w:tcBorders>
                  <w:shd w:val="clear" w:color="auto" w:fill="auto"/>
                  <w:noWrap/>
                  <w:hideMark/>
                </w:tcPr>
                <w:p w14:paraId="26D62608" w14:textId="77777777" w:rsidR="002A19CE" w:rsidRPr="00F579D2" w:rsidRDefault="002A19CE" w:rsidP="002A19CE">
                  <w:pPr>
                    <w:spacing w:line="240" w:lineRule="auto"/>
                    <w:rPr>
                      <w:rFonts w:asciiTheme="minorHAnsi" w:hAnsiTheme="minorHAnsi" w:cstheme="minorHAnsi"/>
                      <w:bCs w:val="0"/>
                      <w:kern w:val="0"/>
                      <w:sz w:val="20"/>
                      <w:szCs w:val="20"/>
                    </w:rPr>
                  </w:pPr>
                </w:p>
              </w:tc>
              <w:tc>
                <w:tcPr>
                  <w:tcW w:w="680" w:type="dxa"/>
                  <w:tcBorders>
                    <w:top w:val="nil"/>
                    <w:left w:val="nil"/>
                    <w:right w:val="nil"/>
                  </w:tcBorders>
                  <w:shd w:val="clear" w:color="auto" w:fill="auto"/>
                  <w:noWrap/>
                  <w:hideMark/>
                </w:tcPr>
                <w:p w14:paraId="007DBDFA"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4.2</w:t>
                  </w:r>
                </w:p>
              </w:tc>
              <w:tc>
                <w:tcPr>
                  <w:tcW w:w="875" w:type="dxa"/>
                  <w:tcBorders>
                    <w:top w:val="nil"/>
                    <w:left w:val="nil"/>
                    <w:right w:val="nil"/>
                  </w:tcBorders>
                  <w:shd w:val="clear" w:color="auto" w:fill="auto"/>
                  <w:noWrap/>
                  <w:hideMark/>
                </w:tcPr>
                <w:p w14:paraId="72EDD4B8"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6</w:t>
                  </w:r>
                </w:p>
              </w:tc>
              <w:tc>
                <w:tcPr>
                  <w:tcW w:w="844" w:type="dxa"/>
                  <w:tcBorders>
                    <w:top w:val="nil"/>
                    <w:left w:val="nil"/>
                    <w:right w:val="nil"/>
                  </w:tcBorders>
                  <w:shd w:val="clear" w:color="auto" w:fill="auto"/>
                  <w:noWrap/>
                  <w:hideMark/>
                </w:tcPr>
                <w:p w14:paraId="290679D4"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72</w:t>
                  </w:r>
                </w:p>
              </w:tc>
              <w:tc>
                <w:tcPr>
                  <w:tcW w:w="875" w:type="dxa"/>
                  <w:tcBorders>
                    <w:top w:val="nil"/>
                    <w:left w:val="nil"/>
                    <w:right w:val="nil"/>
                  </w:tcBorders>
                  <w:shd w:val="clear" w:color="auto" w:fill="auto"/>
                  <w:noWrap/>
                  <w:hideMark/>
                </w:tcPr>
                <w:p w14:paraId="787C7714"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p>
              </w:tc>
              <w:tc>
                <w:tcPr>
                  <w:tcW w:w="980" w:type="dxa"/>
                  <w:tcBorders>
                    <w:top w:val="nil"/>
                    <w:left w:val="nil"/>
                    <w:right w:val="nil"/>
                  </w:tcBorders>
                  <w:shd w:val="clear" w:color="auto" w:fill="auto"/>
                  <w:noWrap/>
                  <w:hideMark/>
                </w:tcPr>
                <w:p w14:paraId="59F13BE4" w14:textId="77777777" w:rsidR="002A19CE" w:rsidRPr="00F579D2" w:rsidRDefault="002A19CE" w:rsidP="002A19CE">
                  <w:pPr>
                    <w:spacing w:line="240" w:lineRule="auto"/>
                    <w:jc w:val="center"/>
                    <w:rPr>
                      <w:rFonts w:asciiTheme="minorHAnsi" w:hAnsiTheme="minorHAnsi" w:cstheme="minorHAnsi"/>
                      <w:bCs w:val="0"/>
                      <w:kern w:val="0"/>
                      <w:sz w:val="20"/>
                      <w:szCs w:val="20"/>
                    </w:rPr>
                  </w:pPr>
                </w:p>
              </w:tc>
            </w:tr>
            <w:tr w:rsidR="002A19CE" w:rsidRPr="00F579D2" w14:paraId="74C889B1" w14:textId="77777777" w:rsidTr="004A6765">
              <w:trPr>
                <w:trHeight w:val="180"/>
              </w:trPr>
              <w:tc>
                <w:tcPr>
                  <w:tcW w:w="929" w:type="dxa"/>
                  <w:tcBorders>
                    <w:top w:val="nil"/>
                    <w:left w:val="nil"/>
                    <w:bottom w:val="single" w:sz="4" w:space="0" w:color="auto"/>
                    <w:right w:val="nil"/>
                  </w:tcBorders>
                  <w:shd w:val="clear" w:color="auto" w:fill="auto"/>
                  <w:noWrap/>
                  <w:hideMark/>
                </w:tcPr>
                <w:p w14:paraId="332DA8C2" w14:textId="77777777" w:rsidR="002A19CE" w:rsidRPr="00F579D2" w:rsidRDefault="002A19CE" w:rsidP="002A19CE">
                  <w:pPr>
                    <w:spacing w:line="240" w:lineRule="auto"/>
                    <w:jc w:val="center"/>
                    <w:rPr>
                      <w:rFonts w:asciiTheme="minorHAnsi" w:hAnsiTheme="minorHAnsi" w:cstheme="minorHAnsi"/>
                      <w:bCs w:val="0"/>
                      <w:kern w:val="0"/>
                      <w:sz w:val="20"/>
                      <w:szCs w:val="20"/>
                    </w:rPr>
                  </w:pPr>
                </w:p>
              </w:tc>
              <w:tc>
                <w:tcPr>
                  <w:tcW w:w="1860" w:type="dxa"/>
                  <w:tcBorders>
                    <w:top w:val="nil"/>
                    <w:left w:val="nil"/>
                    <w:bottom w:val="single" w:sz="4" w:space="0" w:color="auto"/>
                    <w:right w:val="nil"/>
                  </w:tcBorders>
                  <w:shd w:val="clear" w:color="auto" w:fill="auto"/>
                  <w:noWrap/>
                  <w:hideMark/>
                </w:tcPr>
                <w:p w14:paraId="79AFE793" w14:textId="77777777" w:rsidR="002A19CE" w:rsidRPr="00F579D2" w:rsidRDefault="002A19CE" w:rsidP="002A19CE">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Com. Checks Mean</w:t>
                  </w:r>
                </w:p>
              </w:tc>
              <w:tc>
                <w:tcPr>
                  <w:tcW w:w="2980" w:type="dxa"/>
                  <w:tcBorders>
                    <w:top w:val="nil"/>
                    <w:left w:val="nil"/>
                    <w:bottom w:val="single" w:sz="4" w:space="0" w:color="auto"/>
                    <w:right w:val="nil"/>
                  </w:tcBorders>
                  <w:shd w:val="clear" w:color="auto" w:fill="auto"/>
                  <w:noWrap/>
                  <w:hideMark/>
                </w:tcPr>
                <w:p w14:paraId="6C53EF15" w14:textId="77777777" w:rsidR="002A19CE" w:rsidRPr="00F579D2" w:rsidRDefault="002A19CE" w:rsidP="002A19CE">
                  <w:pPr>
                    <w:spacing w:line="240" w:lineRule="auto"/>
                    <w:rPr>
                      <w:rFonts w:asciiTheme="minorHAnsi" w:hAnsiTheme="minorHAnsi" w:cstheme="minorHAnsi"/>
                      <w:bCs w:val="0"/>
                      <w:kern w:val="0"/>
                      <w:sz w:val="20"/>
                      <w:szCs w:val="20"/>
                    </w:rPr>
                  </w:pPr>
                </w:p>
              </w:tc>
              <w:tc>
                <w:tcPr>
                  <w:tcW w:w="680" w:type="dxa"/>
                  <w:tcBorders>
                    <w:top w:val="nil"/>
                    <w:left w:val="nil"/>
                    <w:bottom w:val="single" w:sz="4" w:space="0" w:color="auto"/>
                    <w:right w:val="nil"/>
                  </w:tcBorders>
                  <w:shd w:val="clear" w:color="auto" w:fill="auto"/>
                  <w:noWrap/>
                  <w:hideMark/>
                </w:tcPr>
                <w:p w14:paraId="6B07DC0E"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4.3</w:t>
                  </w:r>
                </w:p>
              </w:tc>
              <w:tc>
                <w:tcPr>
                  <w:tcW w:w="875" w:type="dxa"/>
                  <w:tcBorders>
                    <w:top w:val="nil"/>
                    <w:left w:val="nil"/>
                    <w:bottom w:val="single" w:sz="4" w:space="0" w:color="auto"/>
                    <w:right w:val="nil"/>
                  </w:tcBorders>
                  <w:shd w:val="clear" w:color="auto" w:fill="auto"/>
                  <w:noWrap/>
                  <w:hideMark/>
                </w:tcPr>
                <w:p w14:paraId="279206CA"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6.5</w:t>
                  </w:r>
                </w:p>
              </w:tc>
              <w:tc>
                <w:tcPr>
                  <w:tcW w:w="844" w:type="dxa"/>
                  <w:tcBorders>
                    <w:top w:val="nil"/>
                    <w:left w:val="nil"/>
                    <w:bottom w:val="single" w:sz="4" w:space="0" w:color="auto"/>
                    <w:right w:val="nil"/>
                  </w:tcBorders>
                  <w:shd w:val="clear" w:color="auto" w:fill="auto"/>
                  <w:noWrap/>
                  <w:hideMark/>
                </w:tcPr>
                <w:p w14:paraId="281B370B"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r w:rsidRPr="00F579D2">
                    <w:rPr>
                      <w:rFonts w:asciiTheme="minorHAnsi" w:hAnsiTheme="minorHAnsi" w:cstheme="minorHAnsi"/>
                      <w:bCs w:val="0"/>
                      <w:color w:val="000000"/>
                      <w:kern w:val="0"/>
                      <w:sz w:val="20"/>
                      <w:szCs w:val="20"/>
                    </w:rPr>
                    <w:t>65</w:t>
                  </w:r>
                </w:p>
              </w:tc>
              <w:tc>
                <w:tcPr>
                  <w:tcW w:w="875" w:type="dxa"/>
                  <w:tcBorders>
                    <w:top w:val="nil"/>
                    <w:left w:val="nil"/>
                    <w:bottom w:val="single" w:sz="4" w:space="0" w:color="auto"/>
                    <w:right w:val="nil"/>
                  </w:tcBorders>
                  <w:shd w:val="clear" w:color="auto" w:fill="auto"/>
                  <w:noWrap/>
                  <w:hideMark/>
                </w:tcPr>
                <w:p w14:paraId="371B7BA9" w14:textId="77777777" w:rsidR="002A19CE" w:rsidRPr="00F579D2" w:rsidRDefault="002A19CE" w:rsidP="002A19CE">
                  <w:pPr>
                    <w:spacing w:line="240" w:lineRule="auto"/>
                    <w:jc w:val="center"/>
                    <w:rPr>
                      <w:rFonts w:asciiTheme="minorHAnsi" w:hAnsiTheme="minorHAnsi" w:cstheme="minorHAnsi"/>
                      <w:bCs w:val="0"/>
                      <w:color w:val="000000"/>
                      <w:kern w:val="0"/>
                      <w:sz w:val="20"/>
                      <w:szCs w:val="20"/>
                    </w:rPr>
                  </w:pPr>
                </w:p>
              </w:tc>
              <w:tc>
                <w:tcPr>
                  <w:tcW w:w="980" w:type="dxa"/>
                  <w:tcBorders>
                    <w:top w:val="nil"/>
                    <w:left w:val="nil"/>
                    <w:bottom w:val="single" w:sz="4" w:space="0" w:color="auto"/>
                    <w:right w:val="nil"/>
                  </w:tcBorders>
                  <w:shd w:val="clear" w:color="auto" w:fill="auto"/>
                  <w:noWrap/>
                  <w:hideMark/>
                </w:tcPr>
                <w:p w14:paraId="3463D3FE" w14:textId="77777777" w:rsidR="002A19CE" w:rsidRPr="00F579D2" w:rsidRDefault="002A19CE" w:rsidP="002A19CE">
                  <w:pPr>
                    <w:spacing w:line="240" w:lineRule="auto"/>
                    <w:jc w:val="center"/>
                    <w:rPr>
                      <w:rFonts w:asciiTheme="minorHAnsi" w:hAnsiTheme="minorHAnsi" w:cstheme="minorHAnsi"/>
                      <w:bCs w:val="0"/>
                      <w:kern w:val="0"/>
                      <w:sz w:val="20"/>
                      <w:szCs w:val="20"/>
                    </w:rPr>
                  </w:pPr>
                </w:p>
              </w:tc>
            </w:tr>
          </w:tbl>
          <w:p w14:paraId="3B046401" w14:textId="4F165FBE" w:rsidR="00577AE5" w:rsidRPr="00F579D2" w:rsidRDefault="002A19CE" w:rsidP="0067169E">
            <w:pPr>
              <w:snapToGrid w:val="0"/>
              <w:spacing w:line="240" w:lineRule="auto"/>
              <w:rPr>
                <w:rFonts w:asciiTheme="minorHAnsi" w:hAnsiTheme="minorHAnsi" w:cstheme="minorHAnsi"/>
                <w:sz w:val="20"/>
                <w:szCs w:val="20"/>
              </w:rPr>
            </w:pPr>
            <w:r w:rsidRPr="00F579D2">
              <w:rPr>
                <w:rFonts w:asciiTheme="minorHAnsi" w:hAnsiTheme="minorHAnsi" w:cstheme="minorHAnsi"/>
                <w:sz w:val="20"/>
                <w:szCs w:val="20"/>
              </w:rPr>
              <w:tab/>
            </w:r>
            <w:r w:rsidR="000B3A82" w:rsidRPr="00F579D2">
              <w:rPr>
                <w:rFonts w:asciiTheme="minorHAnsi" w:hAnsiTheme="minorHAnsi" w:cstheme="minorHAnsi"/>
                <w:sz w:val="20"/>
                <w:szCs w:val="20"/>
              </w:rPr>
              <w:t xml:space="preserve"> </w:t>
            </w:r>
          </w:p>
          <w:p w14:paraId="64C9DECE" w14:textId="78792142" w:rsidR="00D33CE9" w:rsidRPr="00F579D2" w:rsidRDefault="00696A20" w:rsidP="000B3A82">
            <w:pPr>
              <w:snapToGrid w:val="0"/>
              <w:spacing w:line="240" w:lineRule="auto"/>
              <w:rPr>
                <w:rFonts w:asciiTheme="minorHAnsi" w:hAnsiTheme="minorHAnsi" w:cstheme="minorHAnsi"/>
                <w:sz w:val="20"/>
                <w:szCs w:val="20"/>
              </w:rPr>
            </w:pPr>
            <w:r w:rsidRPr="00F579D2">
              <w:rPr>
                <w:rFonts w:asciiTheme="minorHAnsi" w:hAnsiTheme="minorHAnsi" w:cstheme="minorHAnsi"/>
                <w:b/>
                <w:sz w:val="20"/>
                <w:szCs w:val="20"/>
              </w:rPr>
              <w:t>ii) Preliminary yield trial</w:t>
            </w:r>
            <w:r w:rsidR="00EC1102" w:rsidRPr="00F579D2">
              <w:rPr>
                <w:rFonts w:asciiTheme="minorHAnsi" w:hAnsiTheme="minorHAnsi" w:cstheme="minorHAnsi"/>
                <w:b/>
                <w:sz w:val="20"/>
                <w:szCs w:val="20"/>
              </w:rPr>
              <w:t>:</w:t>
            </w:r>
            <w:r w:rsidR="00EC1102" w:rsidRPr="00F579D2">
              <w:rPr>
                <w:rFonts w:asciiTheme="minorHAnsi" w:hAnsiTheme="minorHAnsi" w:cstheme="minorHAnsi"/>
                <w:sz w:val="20"/>
                <w:szCs w:val="20"/>
              </w:rPr>
              <w:t xml:space="preserve"> </w:t>
            </w:r>
            <w:r w:rsidR="000B3A82" w:rsidRPr="00F579D2">
              <w:rPr>
                <w:rFonts w:asciiTheme="minorHAnsi" w:hAnsiTheme="minorHAnsi" w:cstheme="minorHAnsi"/>
                <w:sz w:val="20"/>
                <w:szCs w:val="20"/>
              </w:rPr>
              <w:t xml:space="preserve">A </w:t>
            </w:r>
            <w:r w:rsidR="00070527" w:rsidRPr="00F579D2">
              <w:rPr>
                <w:rFonts w:asciiTheme="minorHAnsi" w:hAnsiTheme="minorHAnsi" w:cstheme="minorHAnsi"/>
                <w:sz w:val="20"/>
                <w:szCs w:val="20"/>
              </w:rPr>
              <w:t xml:space="preserve">set of 21 new breeding lines were subjected to flooding stress, and only </w:t>
            </w:r>
            <w:r w:rsidR="0067169E" w:rsidRPr="00F579D2">
              <w:rPr>
                <w:rFonts w:asciiTheme="minorHAnsi" w:hAnsiTheme="minorHAnsi" w:cstheme="minorHAnsi"/>
                <w:sz w:val="20"/>
                <w:szCs w:val="20"/>
              </w:rPr>
              <w:t>4</w:t>
            </w:r>
            <w:r w:rsidR="00070527" w:rsidRPr="00F579D2">
              <w:rPr>
                <w:rFonts w:asciiTheme="minorHAnsi" w:hAnsiTheme="minorHAnsi" w:cstheme="minorHAnsi"/>
                <w:sz w:val="20"/>
                <w:szCs w:val="20"/>
              </w:rPr>
              <w:t xml:space="preserve"> lines, S20-24517, </w:t>
            </w:r>
            <w:r w:rsidR="0067169E" w:rsidRPr="00F579D2">
              <w:rPr>
                <w:rFonts w:asciiTheme="minorHAnsi" w:hAnsiTheme="minorHAnsi" w:cstheme="minorHAnsi"/>
                <w:sz w:val="20"/>
                <w:szCs w:val="20"/>
              </w:rPr>
              <w:t>S20-24243, S20-24521</w:t>
            </w:r>
            <w:r w:rsidR="00070527" w:rsidRPr="00F579D2">
              <w:rPr>
                <w:rFonts w:asciiTheme="minorHAnsi" w:hAnsiTheme="minorHAnsi" w:cstheme="minorHAnsi"/>
                <w:sz w:val="20"/>
                <w:szCs w:val="20"/>
              </w:rPr>
              <w:t xml:space="preserve"> and S20-24524 showed good flooding tolerance </w:t>
            </w:r>
            <w:r w:rsidR="0067169E" w:rsidRPr="00F579D2">
              <w:rPr>
                <w:rFonts w:asciiTheme="minorHAnsi" w:hAnsiTheme="minorHAnsi" w:cstheme="minorHAnsi"/>
                <w:sz w:val="20"/>
                <w:szCs w:val="20"/>
              </w:rPr>
              <w:t xml:space="preserve"> from 1.3 to 2.0 and yielded only 14.5 to 13.6 b/a while </w:t>
            </w:r>
            <w:r w:rsidR="00F762B0" w:rsidRPr="00F579D2">
              <w:rPr>
                <w:rFonts w:asciiTheme="minorHAnsi" w:hAnsiTheme="minorHAnsi" w:cstheme="minorHAnsi"/>
                <w:sz w:val="20"/>
                <w:szCs w:val="20"/>
              </w:rPr>
              <w:t>both</w:t>
            </w:r>
            <w:r w:rsidR="0067169E" w:rsidRPr="00F579D2">
              <w:rPr>
                <w:rFonts w:asciiTheme="minorHAnsi" w:hAnsiTheme="minorHAnsi" w:cstheme="minorHAnsi"/>
                <w:sz w:val="20"/>
                <w:szCs w:val="20"/>
              </w:rPr>
              <w:t xml:space="preserve"> commercial check</w:t>
            </w:r>
            <w:r w:rsidR="00F762B0" w:rsidRPr="00F579D2">
              <w:rPr>
                <w:rFonts w:asciiTheme="minorHAnsi" w:hAnsiTheme="minorHAnsi" w:cstheme="minorHAnsi"/>
                <w:sz w:val="20"/>
                <w:szCs w:val="20"/>
              </w:rPr>
              <w:t>s</w:t>
            </w:r>
            <w:r w:rsidR="0067169E" w:rsidRPr="00F579D2">
              <w:rPr>
                <w:rFonts w:asciiTheme="minorHAnsi" w:hAnsiTheme="minorHAnsi" w:cstheme="minorHAnsi"/>
                <w:sz w:val="20"/>
                <w:szCs w:val="20"/>
              </w:rPr>
              <w:t xml:space="preserve"> AG 52X9</w:t>
            </w:r>
            <w:r w:rsidR="00F762B0" w:rsidRPr="00F579D2">
              <w:rPr>
                <w:rFonts w:asciiTheme="minorHAnsi" w:hAnsiTheme="minorHAnsi" w:cstheme="minorHAnsi"/>
                <w:sz w:val="20"/>
                <w:szCs w:val="20"/>
              </w:rPr>
              <w:t xml:space="preserve"> and AG 5335</w:t>
            </w:r>
            <w:r w:rsidR="0067169E" w:rsidRPr="00F579D2">
              <w:rPr>
                <w:rFonts w:asciiTheme="minorHAnsi" w:hAnsiTheme="minorHAnsi" w:cstheme="minorHAnsi"/>
                <w:sz w:val="20"/>
                <w:szCs w:val="20"/>
              </w:rPr>
              <w:t xml:space="preserve"> had FTS score of </w:t>
            </w:r>
            <w:r w:rsidR="00F762B0" w:rsidRPr="00F579D2">
              <w:rPr>
                <w:rFonts w:asciiTheme="minorHAnsi" w:hAnsiTheme="minorHAnsi" w:cstheme="minorHAnsi"/>
                <w:sz w:val="20"/>
                <w:szCs w:val="20"/>
              </w:rPr>
              <w:t>5.0</w:t>
            </w:r>
            <w:r w:rsidR="00070527" w:rsidRPr="00F579D2">
              <w:rPr>
                <w:rFonts w:asciiTheme="minorHAnsi" w:hAnsiTheme="minorHAnsi" w:cstheme="minorHAnsi"/>
                <w:sz w:val="20"/>
                <w:szCs w:val="20"/>
              </w:rPr>
              <w:t xml:space="preserve">. </w:t>
            </w:r>
            <w:r w:rsidR="00F762B0" w:rsidRPr="00F579D2">
              <w:rPr>
                <w:rFonts w:asciiTheme="minorHAnsi" w:hAnsiTheme="minorHAnsi" w:cstheme="minorHAnsi"/>
                <w:sz w:val="20"/>
                <w:szCs w:val="20"/>
              </w:rPr>
              <w:t xml:space="preserve">AG 52X9 had yield of 3.6 b/a only and no yield was harvested </w:t>
            </w:r>
            <w:r w:rsidR="00F762B0" w:rsidRPr="00F579D2">
              <w:rPr>
                <w:rFonts w:asciiTheme="minorHAnsi" w:hAnsiTheme="minorHAnsi" w:cstheme="minorHAnsi"/>
                <w:sz w:val="20"/>
                <w:szCs w:val="20"/>
              </w:rPr>
              <w:lastRenderedPageBreak/>
              <w:t>from AG 5335</w:t>
            </w:r>
            <w:r w:rsidR="007014A3" w:rsidRPr="00F579D2">
              <w:rPr>
                <w:rFonts w:asciiTheme="minorHAnsi" w:hAnsiTheme="minorHAnsi" w:cstheme="minorHAnsi"/>
                <w:sz w:val="20"/>
                <w:szCs w:val="20"/>
              </w:rPr>
              <w:t xml:space="preserve"> </w:t>
            </w:r>
            <w:r w:rsidR="00B602BC">
              <w:rPr>
                <w:rFonts w:asciiTheme="minorHAnsi" w:hAnsiTheme="minorHAnsi" w:cstheme="minorHAnsi"/>
                <w:sz w:val="20"/>
                <w:szCs w:val="20"/>
              </w:rPr>
              <w:t xml:space="preserve">plots </w:t>
            </w:r>
            <w:r w:rsidR="007014A3" w:rsidRPr="00F579D2">
              <w:rPr>
                <w:rFonts w:asciiTheme="minorHAnsi" w:hAnsiTheme="minorHAnsi" w:cstheme="minorHAnsi"/>
                <w:sz w:val="20"/>
                <w:szCs w:val="20"/>
              </w:rPr>
              <w:t>as all the plants died</w:t>
            </w:r>
            <w:r w:rsidR="00F762B0" w:rsidRPr="00F579D2">
              <w:rPr>
                <w:rFonts w:asciiTheme="minorHAnsi" w:hAnsiTheme="minorHAnsi" w:cstheme="minorHAnsi"/>
                <w:sz w:val="20"/>
                <w:szCs w:val="20"/>
              </w:rPr>
              <w:t xml:space="preserve">. </w:t>
            </w:r>
            <w:r w:rsidR="007014A3" w:rsidRPr="00F579D2">
              <w:rPr>
                <w:rFonts w:asciiTheme="minorHAnsi" w:hAnsiTheme="minorHAnsi" w:cstheme="minorHAnsi"/>
                <w:sz w:val="20"/>
                <w:szCs w:val="20"/>
              </w:rPr>
              <w:t>In non-flooded field, the selected breeding lines yielded from 69 to 59 b/a which is 89 to 75% of the commercial checks yield.</w:t>
            </w:r>
          </w:p>
          <w:p w14:paraId="6667DCAE" w14:textId="77777777" w:rsidR="007014A3" w:rsidRPr="00F579D2" w:rsidRDefault="007014A3" w:rsidP="000B3A82">
            <w:pPr>
              <w:snapToGrid w:val="0"/>
              <w:spacing w:line="240" w:lineRule="auto"/>
              <w:rPr>
                <w:rFonts w:asciiTheme="minorHAnsi" w:hAnsiTheme="minorHAnsi" w:cstheme="minorHAnsi"/>
                <w:b/>
                <w:sz w:val="20"/>
                <w:szCs w:val="20"/>
              </w:rPr>
            </w:pPr>
          </w:p>
          <w:p w14:paraId="1F6D514B" w14:textId="1A4D9605" w:rsidR="00FA13D3" w:rsidRDefault="00696A20" w:rsidP="00070527">
            <w:pPr>
              <w:snapToGrid w:val="0"/>
              <w:contextualSpacing/>
              <w:rPr>
                <w:rFonts w:asciiTheme="minorHAnsi" w:hAnsiTheme="minorHAnsi" w:cstheme="minorHAnsi"/>
                <w:sz w:val="20"/>
                <w:szCs w:val="20"/>
              </w:rPr>
            </w:pPr>
            <w:r w:rsidRPr="00F579D2">
              <w:rPr>
                <w:rFonts w:asciiTheme="minorHAnsi" w:hAnsiTheme="minorHAnsi" w:cstheme="minorHAnsi"/>
                <w:b/>
                <w:sz w:val="20"/>
                <w:szCs w:val="20"/>
              </w:rPr>
              <w:t>2</w:t>
            </w:r>
            <w:r w:rsidR="008628F4" w:rsidRPr="00F579D2">
              <w:rPr>
                <w:rFonts w:asciiTheme="minorHAnsi" w:hAnsiTheme="minorHAnsi" w:cstheme="minorHAnsi"/>
                <w:b/>
                <w:sz w:val="20"/>
                <w:szCs w:val="20"/>
              </w:rPr>
              <w:t xml:space="preserve">. </w:t>
            </w:r>
            <w:r w:rsidR="000B3A82" w:rsidRPr="00F579D2">
              <w:rPr>
                <w:rFonts w:asciiTheme="minorHAnsi" w:hAnsiTheme="minorHAnsi" w:cstheme="minorHAnsi"/>
                <w:b/>
                <w:sz w:val="20"/>
                <w:szCs w:val="20"/>
              </w:rPr>
              <w:t>Y</w:t>
            </w:r>
            <w:r w:rsidR="008628F4" w:rsidRPr="00F579D2">
              <w:rPr>
                <w:rFonts w:asciiTheme="minorHAnsi" w:hAnsiTheme="minorHAnsi" w:cstheme="minorHAnsi"/>
                <w:b/>
                <w:sz w:val="20"/>
                <w:szCs w:val="20"/>
              </w:rPr>
              <w:t>ield</w:t>
            </w:r>
            <w:r w:rsidRPr="00F579D2">
              <w:rPr>
                <w:rFonts w:asciiTheme="minorHAnsi" w:hAnsiTheme="minorHAnsi" w:cstheme="minorHAnsi"/>
                <w:b/>
                <w:sz w:val="20"/>
                <w:szCs w:val="20"/>
              </w:rPr>
              <w:t xml:space="preserve"> </w:t>
            </w:r>
            <w:r w:rsidR="000B3A82" w:rsidRPr="00F579D2">
              <w:rPr>
                <w:rFonts w:asciiTheme="minorHAnsi" w:hAnsiTheme="minorHAnsi" w:cstheme="minorHAnsi"/>
                <w:b/>
                <w:sz w:val="20"/>
                <w:szCs w:val="20"/>
              </w:rPr>
              <w:t>evaluation</w:t>
            </w:r>
            <w:r w:rsidRPr="00F579D2">
              <w:rPr>
                <w:rFonts w:asciiTheme="minorHAnsi" w:hAnsiTheme="minorHAnsi" w:cstheme="minorHAnsi"/>
                <w:b/>
                <w:sz w:val="20"/>
                <w:szCs w:val="20"/>
              </w:rPr>
              <w:t xml:space="preserve"> </w:t>
            </w:r>
            <w:r w:rsidR="000B3A82" w:rsidRPr="00F579D2">
              <w:rPr>
                <w:rFonts w:asciiTheme="minorHAnsi" w:hAnsiTheme="minorHAnsi" w:cstheme="minorHAnsi"/>
                <w:b/>
                <w:sz w:val="20"/>
                <w:szCs w:val="20"/>
              </w:rPr>
              <w:t>of</w:t>
            </w:r>
            <w:r w:rsidRPr="00F579D2">
              <w:rPr>
                <w:rFonts w:asciiTheme="minorHAnsi" w:hAnsiTheme="minorHAnsi" w:cstheme="minorHAnsi"/>
                <w:b/>
                <w:sz w:val="20"/>
                <w:szCs w:val="20"/>
              </w:rPr>
              <w:t xml:space="preserve"> selected </w:t>
            </w:r>
            <w:r w:rsidR="00E32708" w:rsidRPr="00F579D2">
              <w:rPr>
                <w:rFonts w:asciiTheme="minorHAnsi" w:hAnsiTheme="minorHAnsi" w:cstheme="minorHAnsi"/>
                <w:b/>
                <w:sz w:val="20"/>
                <w:szCs w:val="20"/>
              </w:rPr>
              <w:t xml:space="preserve">tolerant and sensitive </w:t>
            </w:r>
            <w:r w:rsidRPr="00F579D2">
              <w:rPr>
                <w:rFonts w:asciiTheme="minorHAnsi" w:hAnsiTheme="minorHAnsi" w:cstheme="minorHAnsi"/>
                <w:b/>
                <w:sz w:val="20"/>
                <w:szCs w:val="20"/>
              </w:rPr>
              <w:t>lines</w:t>
            </w:r>
            <w:r w:rsidR="000B3A82" w:rsidRPr="00F579D2">
              <w:rPr>
                <w:rFonts w:asciiTheme="minorHAnsi" w:hAnsiTheme="minorHAnsi" w:cstheme="minorHAnsi"/>
                <w:b/>
                <w:sz w:val="20"/>
                <w:szCs w:val="20"/>
              </w:rPr>
              <w:t xml:space="preserve"> in flooded and non-flooded field</w:t>
            </w:r>
            <w:r w:rsidRPr="00F579D2">
              <w:rPr>
                <w:rFonts w:asciiTheme="minorHAnsi" w:hAnsiTheme="minorHAnsi" w:cstheme="minorHAnsi"/>
                <w:b/>
                <w:sz w:val="20"/>
                <w:szCs w:val="20"/>
              </w:rPr>
              <w:t>:</w:t>
            </w:r>
            <w:r w:rsidR="00EC1102" w:rsidRPr="00F579D2">
              <w:rPr>
                <w:rFonts w:asciiTheme="minorHAnsi" w:hAnsiTheme="minorHAnsi" w:cstheme="minorHAnsi"/>
                <w:sz w:val="20"/>
                <w:szCs w:val="20"/>
              </w:rPr>
              <w:t xml:space="preserve"> </w:t>
            </w:r>
            <w:r w:rsidR="00070527" w:rsidRPr="00F579D2">
              <w:rPr>
                <w:rFonts w:asciiTheme="minorHAnsi" w:hAnsiTheme="minorHAnsi" w:cstheme="minorHAnsi"/>
                <w:sz w:val="20"/>
                <w:szCs w:val="20"/>
              </w:rPr>
              <w:t xml:space="preserve">A set of </w:t>
            </w:r>
            <w:r w:rsidR="00E74DFB" w:rsidRPr="00F579D2">
              <w:rPr>
                <w:rFonts w:asciiTheme="minorHAnsi" w:hAnsiTheme="minorHAnsi" w:cstheme="minorHAnsi"/>
                <w:sz w:val="20"/>
                <w:szCs w:val="20"/>
              </w:rPr>
              <w:t>19</w:t>
            </w:r>
            <w:r w:rsidR="00070527" w:rsidRPr="00F579D2">
              <w:rPr>
                <w:rFonts w:asciiTheme="minorHAnsi" w:hAnsiTheme="minorHAnsi" w:cstheme="minorHAnsi"/>
                <w:sz w:val="20"/>
                <w:szCs w:val="20"/>
              </w:rPr>
              <w:t xml:space="preserve"> lines were </w:t>
            </w:r>
            <w:r w:rsidR="00E74DFB" w:rsidRPr="00F579D2">
              <w:rPr>
                <w:rFonts w:asciiTheme="minorHAnsi" w:hAnsiTheme="minorHAnsi" w:cstheme="minorHAnsi"/>
                <w:sz w:val="20"/>
                <w:szCs w:val="20"/>
              </w:rPr>
              <w:t>tested for flooding tolerance and yield under flooding stress condition and also tested for yield</w:t>
            </w:r>
            <w:r w:rsidR="00070527" w:rsidRPr="00F579D2">
              <w:rPr>
                <w:rFonts w:asciiTheme="minorHAnsi" w:hAnsiTheme="minorHAnsi" w:cstheme="minorHAnsi"/>
                <w:sz w:val="20"/>
                <w:szCs w:val="20"/>
              </w:rPr>
              <w:t xml:space="preserve"> non-flooded field. </w:t>
            </w:r>
            <w:r w:rsidR="00E74DFB" w:rsidRPr="00F579D2">
              <w:rPr>
                <w:rFonts w:asciiTheme="minorHAnsi" w:hAnsiTheme="minorHAnsi" w:cstheme="minorHAnsi"/>
                <w:sz w:val="20"/>
                <w:szCs w:val="20"/>
              </w:rPr>
              <w:t xml:space="preserve">The lines were categorized as tolerant (FTS from 1.0 to 2.7) and sensitive (FTS from 3.0 to 5.0). Tolerant group had average FTS of </w:t>
            </w:r>
            <w:r w:rsidR="00F83258" w:rsidRPr="00F579D2">
              <w:rPr>
                <w:rFonts w:asciiTheme="minorHAnsi" w:hAnsiTheme="minorHAnsi" w:cstheme="minorHAnsi"/>
                <w:sz w:val="20"/>
                <w:szCs w:val="20"/>
              </w:rPr>
              <w:t xml:space="preserve">2.2 and mean yield of 12.1 b/a, sensitive group had mean FTS of 3.5 and yield of 6.9 b/a and the commercial checks had mean FTS of 4.0 and yield of 6.2 b/a (Table 2). In non-flooded condition, the yields were 66.0, 67.0 and 61.0 b/a for tolerant, sensitive and commercial checks, respectively. The main objective of the test is to assess the impact of flooding stress on the seed quality and seed composition. </w:t>
            </w:r>
            <w:r w:rsidR="007306F9">
              <w:rPr>
                <w:rFonts w:asciiTheme="minorHAnsi" w:hAnsiTheme="minorHAnsi" w:cstheme="minorHAnsi"/>
                <w:sz w:val="20"/>
                <w:szCs w:val="20"/>
              </w:rPr>
              <w:t>D</w:t>
            </w:r>
            <w:r w:rsidR="00F83258" w:rsidRPr="00F579D2">
              <w:rPr>
                <w:rFonts w:asciiTheme="minorHAnsi" w:hAnsiTheme="minorHAnsi" w:cstheme="minorHAnsi"/>
                <w:sz w:val="20"/>
                <w:szCs w:val="20"/>
              </w:rPr>
              <w:t xml:space="preserve">ata collection on these traits </w:t>
            </w:r>
            <w:r w:rsidR="007306F9">
              <w:rPr>
                <w:rFonts w:asciiTheme="minorHAnsi" w:hAnsiTheme="minorHAnsi" w:cstheme="minorHAnsi"/>
                <w:sz w:val="20"/>
                <w:szCs w:val="20"/>
              </w:rPr>
              <w:t>are on-going</w:t>
            </w:r>
            <w:r w:rsidR="00F83258" w:rsidRPr="00F579D2">
              <w:rPr>
                <w:rFonts w:asciiTheme="minorHAnsi" w:hAnsiTheme="minorHAnsi" w:cstheme="minorHAnsi"/>
                <w:sz w:val="20"/>
                <w:szCs w:val="20"/>
              </w:rPr>
              <w:t xml:space="preserve"> and will be provided in the next quarterly report.</w:t>
            </w:r>
          </w:p>
          <w:p w14:paraId="0235046E" w14:textId="22A7EE4A" w:rsidR="002C289F" w:rsidRPr="00F579D2" w:rsidRDefault="002C289F" w:rsidP="00070527">
            <w:pPr>
              <w:snapToGrid w:val="0"/>
              <w:contextualSpacing/>
              <w:rPr>
                <w:rFonts w:asciiTheme="minorHAnsi" w:hAnsiTheme="minorHAnsi" w:cstheme="minorHAnsi"/>
                <w:sz w:val="20"/>
                <w:szCs w:val="20"/>
              </w:rPr>
            </w:pPr>
            <w:r w:rsidRPr="00F579D2">
              <w:rPr>
                <w:rFonts w:asciiTheme="minorHAnsi" w:hAnsiTheme="minorHAnsi" w:cstheme="minorHAnsi"/>
                <w:sz w:val="20"/>
                <w:szCs w:val="20"/>
              </w:rPr>
              <w:t xml:space="preserve"> </w:t>
            </w:r>
          </w:p>
          <w:p w14:paraId="31D18C61" w14:textId="2D81039D" w:rsidR="00F579D2" w:rsidRPr="00FA13D3" w:rsidRDefault="002C289F" w:rsidP="00FA13D3">
            <w:pPr>
              <w:spacing w:line="240" w:lineRule="auto"/>
              <w:rPr>
                <w:rFonts w:asciiTheme="minorHAnsi" w:hAnsiTheme="minorHAnsi" w:cstheme="minorHAnsi"/>
                <w:bCs w:val="0"/>
                <w:kern w:val="0"/>
                <w:sz w:val="20"/>
                <w:szCs w:val="20"/>
              </w:rPr>
            </w:pPr>
            <w:r w:rsidRPr="00F579D2">
              <w:rPr>
                <w:rFonts w:asciiTheme="minorHAnsi" w:hAnsiTheme="minorHAnsi" w:cstheme="minorHAnsi"/>
                <w:sz w:val="20"/>
                <w:szCs w:val="20"/>
              </w:rPr>
              <w:t xml:space="preserve">  Table 2. Comparative yield of flood tolerant and sensitive lines under flooding stress condition</w:t>
            </w:r>
            <w:r w:rsidR="00FA13D3">
              <w:rPr>
                <w:rFonts w:asciiTheme="minorHAnsi" w:hAnsiTheme="minorHAnsi" w:cstheme="minorHAnsi"/>
                <w:sz w:val="20"/>
                <w:szCs w:val="20"/>
              </w:rPr>
              <w:t>.</w:t>
            </w:r>
          </w:p>
          <w:tbl>
            <w:tblPr>
              <w:tblW w:w="9471" w:type="dxa"/>
              <w:tblInd w:w="170" w:type="dxa"/>
              <w:tblLook w:val="04A0" w:firstRow="1" w:lastRow="0" w:firstColumn="1" w:lastColumn="0" w:noHBand="0" w:noVBand="1"/>
            </w:tblPr>
            <w:tblGrid>
              <w:gridCol w:w="1260"/>
              <w:gridCol w:w="584"/>
              <w:gridCol w:w="1512"/>
              <w:gridCol w:w="722"/>
              <w:gridCol w:w="419"/>
              <w:gridCol w:w="1914"/>
              <w:gridCol w:w="900"/>
              <w:gridCol w:w="990"/>
              <w:gridCol w:w="1170"/>
            </w:tblGrid>
            <w:tr w:rsidR="00F579D2" w:rsidRPr="00F579D2" w14:paraId="03DB3490" w14:textId="77777777" w:rsidTr="007306F9">
              <w:trPr>
                <w:trHeight w:val="255"/>
              </w:trPr>
              <w:tc>
                <w:tcPr>
                  <w:tcW w:w="1260" w:type="dxa"/>
                  <w:tcBorders>
                    <w:top w:val="single" w:sz="4" w:space="0" w:color="auto"/>
                    <w:left w:val="nil"/>
                    <w:bottom w:val="nil"/>
                    <w:right w:val="nil"/>
                  </w:tcBorders>
                  <w:shd w:val="clear" w:color="auto" w:fill="auto"/>
                  <w:noWrap/>
                  <w:hideMark/>
                </w:tcPr>
                <w:p w14:paraId="4F03442C" w14:textId="77777777" w:rsidR="00F579D2" w:rsidRPr="00F579D2" w:rsidRDefault="00F579D2" w:rsidP="00F579D2">
                  <w:pPr>
                    <w:spacing w:line="240" w:lineRule="auto"/>
                    <w:rPr>
                      <w:rFonts w:asciiTheme="minorHAnsi" w:hAnsiTheme="minorHAnsi" w:cstheme="minorHAnsi"/>
                      <w:b/>
                      <w:kern w:val="0"/>
                      <w:sz w:val="20"/>
                      <w:szCs w:val="20"/>
                    </w:rPr>
                  </w:pPr>
                  <w:r w:rsidRPr="00F579D2">
                    <w:rPr>
                      <w:rFonts w:asciiTheme="minorHAnsi" w:hAnsiTheme="minorHAnsi" w:cstheme="minorHAnsi"/>
                      <w:b/>
                      <w:kern w:val="0"/>
                      <w:sz w:val="20"/>
                      <w:szCs w:val="20"/>
                    </w:rPr>
                    <w:t xml:space="preserve">Tolerant </w:t>
                  </w:r>
                </w:p>
              </w:tc>
              <w:tc>
                <w:tcPr>
                  <w:tcW w:w="584" w:type="dxa"/>
                  <w:tcBorders>
                    <w:top w:val="single" w:sz="4" w:space="0" w:color="auto"/>
                    <w:left w:val="nil"/>
                    <w:bottom w:val="single" w:sz="4" w:space="0" w:color="auto"/>
                    <w:right w:val="nil"/>
                  </w:tcBorders>
                  <w:shd w:val="clear" w:color="auto" w:fill="auto"/>
                  <w:noWrap/>
                  <w:hideMark/>
                </w:tcPr>
                <w:p w14:paraId="4B5B2B25" w14:textId="77777777" w:rsidR="00F579D2" w:rsidRPr="00F579D2" w:rsidRDefault="00F579D2" w:rsidP="00F579D2">
                  <w:pPr>
                    <w:spacing w:line="240" w:lineRule="auto"/>
                    <w:rPr>
                      <w:rFonts w:asciiTheme="minorHAnsi" w:hAnsiTheme="minorHAnsi" w:cstheme="minorHAnsi"/>
                      <w:b/>
                      <w:kern w:val="0"/>
                      <w:sz w:val="20"/>
                      <w:szCs w:val="20"/>
                    </w:rPr>
                  </w:pPr>
                </w:p>
              </w:tc>
              <w:tc>
                <w:tcPr>
                  <w:tcW w:w="2234" w:type="dxa"/>
                  <w:gridSpan w:val="2"/>
                  <w:tcBorders>
                    <w:top w:val="single" w:sz="4" w:space="0" w:color="auto"/>
                    <w:left w:val="nil"/>
                    <w:bottom w:val="single" w:sz="4" w:space="0" w:color="auto"/>
                    <w:right w:val="nil"/>
                  </w:tcBorders>
                  <w:shd w:val="clear" w:color="auto" w:fill="auto"/>
                  <w:noWrap/>
                  <w:hideMark/>
                </w:tcPr>
                <w:p w14:paraId="0392F825"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Yield (b/a)</w:t>
                  </w:r>
                </w:p>
              </w:tc>
              <w:tc>
                <w:tcPr>
                  <w:tcW w:w="419" w:type="dxa"/>
                  <w:tcBorders>
                    <w:top w:val="single" w:sz="4" w:space="0" w:color="auto"/>
                    <w:left w:val="nil"/>
                    <w:bottom w:val="single" w:sz="4" w:space="0" w:color="auto"/>
                    <w:right w:val="nil"/>
                  </w:tcBorders>
                  <w:shd w:val="clear" w:color="auto" w:fill="auto"/>
                  <w:noWrap/>
                  <w:hideMark/>
                </w:tcPr>
                <w:p w14:paraId="384664C8" w14:textId="77777777" w:rsidR="00F579D2" w:rsidRPr="00F579D2" w:rsidRDefault="00F579D2" w:rsidP="00F579D2">
                  <w:pPr>
                    <w:spacing w:line="240" w:lineRule="auto"/>
                    <w:jc w:val="center"/>
                    <w:rPr>
                      <w:rFonts w:asciiTheme="minorHAnsi" w:hAnsiTheme="minorHAnsi" w:cstheme="minorHAnsi"/>
                      <w:bCs w:val="0"/>
                      <w:kern w:val="0"/>
                      <w:sz w:val="20"/>
                      <w:szCs w:val="20"/>
                    </w:rPr>
                  </w:pPr>
                </w:p>
              </w:tc>
              <w:tc>
                <w:tcPr>
                  <w:tcW w:w="1914" w:type="dxa"/>
                  <w:tcBorders>
                    <w:top w:val="single" w:sz="4" w:space="0" w:color="auto"/>
                    <w:left w:val="nil"/>
                    <w:bottom w:val="nil"/>
                    <w:right w:val="nil"/>
                  </w:tcBorders>
                  <w:shd w:val="clear" w:color="auto" w:fill="auto"/>
                  <w:noWrap/>
                  <w:hideMark/>
                </w:tcPr>
                <w:p w14:paraId="7F950F1D" w14:textId="77777777" w:rsidR="00F579D2" w:rsidRPr="00F579D2" w:rsidRDefault="00F579D2" w:rsidP="00F579D2">
                  <w:pPr>
                    <w:spacing w:line="240" w:lineRule="auto"/>
                    <w:rPr>
                      <w:rFonts w:asciiTheme="minorHAnsi" w:hAnsiTheme="minorHAnsi" w:cstheme="minorHAnsi"/>
                      <w:b/>
                      <w:kern w:val="0"/>
                      <w:sz w:val="20"/>
                      <w:szCs w:val="20"/>
                    </w:rPr>
                  </w:pPr>
                  <w:r w:rsidRPr="00F579D2">
                    <w:rPr>
                      <w:rFonts w:asciiTheme="minorHAnsi" w:hAnsiTheme="minorHAnsi" w:cstheme="minorHAnsi"/>
                      <w:b/>
                      <w:kern w:val="0"/>
                      <w:sz w:val="20"/>
                      <w:szCs w:val="20"/>
                    </w:rPr>
                    <w:t>Sensitive</w:t>
                  </w:r>
                </w:p>
              </w:tc>
              <w:tc>
                <w:tcPr>
                  <w:tcW w:w="900" w:type="dxa"/>
                  <w:tcBorders>
                    <w:top w:val="single" w:sz="4" w:space="0" w:color="auto"/>
                    <w:left w:val="nil"/>
                    <w:bottom w:val="single" w:sz="4" w:space="0" w:color="auto"/>
                    <w:right w:val="nil"/>
                  </w:tcBorders>
                  <w:shd w:val="clear" w:color="auto" w:fill="auto"/>
                  <w:noWrap/>
                  <w:hideMark/>
                </w:tcPr>
                <w:p w14:paraId="1471D029" w14:textId="77777777" w:rsidR="00F579D2" w:rsidRPr="00F579D2" w:rsidRDefault="00F579D2" w:rsidP="00F579D2">
                  <w:pPr>
                    <w:spacing w:line="240" w:lineRule="auto"/>
                    <w:rPr>
                      <w:rFonts w:asciiTheme="minorHAnsi" w:hAnsiTheme="minorHAnsi" w:cstheme="minorHAnsi"/>
                      <w:b/>
                      <w:kern w:val="0"/>
                      <w:sz w:val="20"/>
                      <w:szCs w:val="20"/>
                    </w:rPr>
                  </w:pPr>
                </w:p>
              </w:tc>
              <w:tc>
                <w:tcPr>
                  <w:tcW w:w="2160" w:type="dxa"/>
                  <w:gridSpan w:val="2"/>
                  <w:tcBorders>
                    <w:top w:val="single" w:sz="4" w:space="0" w:color="auto"/>
                    <w:left w:val="nil"/>
                    <w:bottom w:val="single" w:sz="4" w:space="0" w:color="auto"/>
                    <w:right w:val="nil"/>
                  </w:tcBorders>
                  <w:shd w:val="clear" w:color="auto" w:fill="auto"/>
                  <w:noWrap/>
                  <w:hideMark/>
                </w:tcPr>
                <w:p w14:paraId="6D4B7BD9"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Yield (b/a)</w:t>
                  </w:r>
                </w:p>
              </w:tc>
            </w:tr>
            <w:tr w:rsidR="00F579D2" w:rsidRPr="00F579D2" w14:paraId="26EB77FF" w14:textId="77777777" w:rsidTr="007306F9">
              <w:trPr>
                <w:trHeight w:val="255"/>
              </w:trPr>
              <w:tc>
                <w:tcPr>
                  <w:tcW w:w="1260" w:type="dxa"/>
                  <w:tcBorders>
                    <w:top w:val="nil"/>
                    <w:left w:val="nil"/>
                    <w:bottom w:val="single" w:sz="4" w:space="0" w:color="auto"/>
                    <w:right w:val="nil"/>
                  </w:tcBorders>
                  <w:shd w:val="clear" w:color="auto" w:fill="auto"/>
                  <w:noWrap/>
                  <w:hideMark/>
                </w:tcPr>
                <w:p w14:paraId="0B7C2E31" w14:textId="4D19E63C" w:rsidR="00F579D2" w:rsidRPr="00F579D2" w:rsidRDefault="007306F9" w:rsidP="00F579D2">
                  <w:pPr>
                    <w:spacing w:line="240" w:lineRule="auto"/>
                    <w:rPr>
                      <w:rFonts w:asciiTheme="minorHAnsi" w:hAnsiTheme="minorHAnsi" w:cstheme="minorHAnsi"/>
                      <w:bCs w:val="0"/>
                      <w:kern w:val="0"/>
                      <w:sz w:val="20"/>
                      <w:szCs w:val="20"/>
                    </w:rPr>
                  </w:pPr>
                  <w:r>
                    <w:rPr>
                      <w:rFonts w:asciiTheme="minorHAnsi" w:hAnsiTheme="minorHAnsi" w:cstheme="minorHAnsi"/>
                      <w:bCs w:val="0"/>
                      <w:kern w:val="0"/>
                      <w:sz w:val="20"/>
                      <w:szCs w:val="20"/>
                    </w:rPr>
                    <w:t>Lines</w:t>
                  </w:r>
                </w:p>
              </w:tc>
              <w:tc>
                <w:tcPr>
                  <w:tcW w:w="584" w:type="dxa"/>
                  <w:tcBorders>
                    <w:top w:val="single" w:sz="4" w:space="0" w:color="auto"/>
                    <w:left w:val="nil"/>
                    <w:bottom w:val="single" w:sz="4" w:space="0" w:color="auto"/>
                    <w:right w:val="nil"/>
                  </w:tcBorders>
                  <w:shd w:val="clear" w:color="auto" w:fill="auto"/>
                  <w:noWrap/>
                  <w:hideMark/>
                </w:tcPr>
                <w:p w14:paraId="3604B1EB"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FTS</w:t>
                  </w:r>
                </w:p>
              </w:tc>
              <w:tc>
                <w:tcPr>
                  <w:tcW w:w="1512" w:type="dxa"/>
                  <w:tcBorders>
                    <w:top w:val="single" w:sz="4" w:space="0" w:color="auto"/>
                    <w:left w:val="nil"/>
                    <w:bottom w:val="single" w:sz="4" w:space="0" w:color="auto"/>
                    <w:right w:val="nil"/>
                  </w:tcBorders>
                  <w:shd w:val="clear" w:color="auto" w:fill="auto"/>
                  <w:noWrap/>
                  <w:hideMark/>
                </w:tcPr>
                <w:p w14:paraId="6D2A4CF9"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Flooded</w:t>
                  </w:r>
                </w:p>
              </w:tc>
              <w:tc>
                <w:tcPr>
                  <w:tcW w:w="1141" w:type="dxa"/>
                  <w:gridSpan w:val="2"/>
                  <w:tcBorders>
                    <w:top w:val="single" w:sz="4" w:space="0" w:color="auto"/>
                    <w:left w:val="nil"/>
                    <w:bottom w:val="single" w:sz="4" w:space="0" w:color="auto"/>
                    <w:right w:val="nil"/>
                  </w:tcBorders>
                  <w:shd w:val="clear" w:color="auto" w:fill="auto"/>
                  <w:noWrap/>
                  <w:hideMark/>
                </w:tcPr>
                <w:p w14:paraId="0AD7ED0A"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Non-flooded</w:t>
                  </w:r>
                </w:p>
              </w:tc>
              <w:tc>
                <w:tcPr>
                  <w:tcW w:w="1914" w:type="dxa"/>
                  <w:tcBorders>
                    <w:top w:val="nil"/>
                    <w:left w:val="nil"/>
                    <w:bottom w:val="single" w:sz="4" w:space="0" w:color="auto"/>
                    <w:right w:val="nil"/>
                  </w:tcBorders>
                  <w:shd w:val="clear" w:color="auto" w:fill="auto"/>
                  <w:noWrap/>
                  <w:hideMark/>
                </w:tcPr>
                <w:p w14:paraId="18AD406C" w14:textId="68646710" w:rsidR="00F579D2" w:rsidRPr="00F579D2" w:rsidRDefault="007306F9" w:rsidP="00F579D2">
                  <w:pPr>
                    <w:spacing w:line="240" w:lineRule="auto"/>
                    <w:rPr>
                      <w:rFonts w:asciiTheme="minorHAnsi" w:hAnsiTheme="minorHAnsi" w:cstheme="minorHAnsi"/>
                      <w:bCs w:val="0"/>
                      <w:kern w:val="0"/>
                      <w:sz w:val="20"/>
                      <w:szCs w:val="20"/>
                    </w:rPr>
                  </w:pPr>
                  <w:r>
                    <w:rPr>
                      <w:rFonts w:asciiTheme="minorHAnsi" w:hAnsiTheme="minorHAnsi" w:cstheme="minorHAnsi"/>
                      <w:bCs w:val="0"/>
                      <w:kern w:val="0"/>
                      <w:sz w:val="20"/>
                      <w:szCs w:val="20"/>
                    </w:rPr>
                    <w:t>Lines</w:t>
                  </w:r>
                </w:p>
              </w:tc>
              <w:tc>
                <w:tcPr>
                  <w:tcW w:w="900" w:type="dxa"/>
                  <w:tcBorders>
                    <w:top w:val="single" w:sz="4" w:space="0" w:color="auto"/>
                    <w:left w:val="nil"/>
                    <w:bottom w:val="single" w:sz="4" w:space="0" w:color="auto"/>
                    <w:right w:val="nil"/>
                  </w:tcBorders>
                  <w:shd w:val="clear" w:color="auto" w:fill="auto"/>
                  <w:noWrap/>
                  <w:hideMark/>
                </w:tcPr>
                <w:p w14:paraId="498D3405"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FTS</w:t>
                  </w:r>
                </w:p>
              </w:tc>
              <w:tc>
                <w:tcPr>
                  <w:tcW w:w="990" w:type="dxa"/>
                  <w:tcBorders>
                    <w:top w:val="single" w:sz="4" w:space="0" w:color="auto"/>
                    <w:left w:val="nil"/>
                    <w:bottom w:val="single" w:sz="4" w:space="0" w:color="auto"/>
                    <w:right w:val="nil"/>
                  </w:tcBorders>
                  <w:shd w:val="clear" w:color="auto" w:fill="auto"/>
                  <w:noWrap/>
                  <w:hideMark/>
                </w:tcPr>
                <w:p w14:paraId="491173EA"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Flooded</w:t>
                  </w:r>
                </w:p>
              </w:tc>
              <w:tc>
                <w:tcPr>
                  <w:tcW w:w="1170" w:type="dxa"/>
                  <w:tcBorders>
                    <w:top w:val="single" w:sz="4" w:space="0" w:color="auto"/>
                    <w:left w:val="nil"/>
                    <w:bottom w:val="single" w:sz="4" w:space="0" w:color="auto"/>
                    <w:right w:val="nil"/>
                  </w:tcBorders>
                  <w:shd w:val="clear" w:color="auto" w:fill="auto"/>
                  <w:noWrap/>
                  <w:hideMark/>
                </w:tcPr>
                <w:p w14:paraId="3D98B884"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Non-flooded</w:t>
                  </w:r>
                </w:p>
              </w:tc>
            </w:tr>
            <w:tr w:rsidR="00F579D2" w:rsidRPr="00F579D2" w14:paraId="188B97F4" w14:textId="77777777" w:rsidTr="007306F9">
              <w:trPr>
                <w:trHeight w:val="255"/>
              </w:trPr>
              <w:tc>
                <w:tcPr>
                  <w:tcW w:w="1260" w:type="dxa"/>
                  <w:tcBorders>
                    <w:top w:val="single" w:sz="4" w:space="0" w:color="auto"/>
                    <w:left w:val="nil"/>
                    <w:bottom w:val="nil"/>
                    <w:right w:val="nil"/>
                  </w:tcBorders>
                  <w:shd w:val="clear" w:color="auto" w:fill="auto"/>
                  <w:noWrap/>
                  <w:hideMark/>
                </w:tcPr>
                <w:p w14:paraId="32673586"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S17-1146</w:t>
                  </w:r>
                </w:p>
              </w:tc>
              <w:tc>
                <w:tcPr>
                  <w:tcW w:w="584" w:type="dxa"/>
                  <w:tcBorders>
                    <w:top w:val="single" w:sz="4" w:space="0" w:color="auto"/>
                    <w:left w:val="nil"/>
                    <w:bottom w:val="nil"/>
                    <w:right w:val="nil"/>
                  </w:tcBorders>
                  <w:shd w:val="clear" w:color="auto" w:fill="auto"/>
                  <w:noWrap/>
                  <w:hideMark/>
                </w:tcPr>
                <w:p w14:paraId="3C7D1EE3"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1.0</w:t>
                  </w:r>
                </w:p>
              </w:tc>
              <w:tc>
                <w:tcPr>
                  <w:tcW w:w="1512" w:type="dxa"/>
                  <w:tcBorders>
                    <w:top w:val="single" w:sz="4" w:space="0" w:color="auto"/>
                    <w:left w:val="nil"/>
                    <w:bottom w:val="nil"/>
                    <w:right w:val="nil"/>
                  </w:tcBorders>
                  <w:shd w:val="clear" w:color="auto" w:fill="auto"/>
                  <w:noWrap/>
                  <w:hideMark/>
                </w:tcPr>
                <w:p w14:paraId="2716AFB3"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28.4</w:t>
                  </w:r>
                </w:p>
              </w:tc>
              <w:tc>
                <w:tcPr>
                  <w:tcW w:w="722" w:type="dxa"/>
                  <w:tcBorders>
                    <w:top w:val="single" w:sz="4" w:space="0" w:color="auto"/>
                    <w:left w:val="nil"/>
                    <w:bottom w:val="nil"/>
                    <w:right w:val="nil"/>
                  </w:tcBorders>
                  <w:shd w:val="clear" w:color="auto" w:fill="auto"/>
                  <w:noWrap/>
                  <w:hideMark/>
                </w:tcPr>
                <w:p w14:paraId="2C5F3993"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68</w:t>
                  </w:r>
                </w:p>
              </w:tc>
              <w:tc>
                <w:tcPr>
                  <w:tcW w:w="419" w:type="dxa"/>
                  <w:tcBorders>
                    <w:top w:val="single" w:sz="4" w:space="0" w:color="auto"/>
                    <w:left w:val="nil"/>
                    <w:bottom w:val="nil"/>
                    <w:right w:val="nil"/>
                  </w:tcBorders>
                  <w:shd w:val="clear" w:color="auto" w:fill="auto"/>
                  <w:noWrap/>
                  <w:hideMark/>
                </w:tcPr>
                <w:p w14:paraId="5C30842F" w14:textId="77777777" w:rsidR="00F579D2" w:rsidRPr="00F579D2" w:rsidRDefault="00F579D2" w:rsidP="00F579D2">
                  <w:pPr>
                    <w:spacing w:line="240" w:lineRule="auto"/>
                    <w:jc w:val="center"/>
                    <w:rPr>
                      <w:rFonts w:asciiTheme="minorHAnsi" w:hAnsiTheme="minorHAnsi" w:cstheme="minorHAnsi"/>
                      <w:bCs w:val="0"/>
                      <w:kern w:val="0"/>
                      <w:sz w:val="20"/>
                      <w:szCs w:val="20"/>
                    </w:rPr>
                  </w:pPr>
                </w:p>
              </w:tc>
              <w:tc>
                <w:tcPr>
                  <w:tcW w:w="1914" w:type="dxa"/>
                  <w:tcBorders>
                    <w:top w:val="single" w:sz="4" w:space="0" w:color="auto"/>
                    <w:left w:val="nil"/>
                    <w:bottom w:val="nil"/>
                    <w:right w:val="nil"/>
                  </w:tcBorders>
                  <w:shd w:val="clear" w:color="auto" w:fill="auto"/>
                  <w:noWrap/>
                  <w:hideMark/>
                </w:tcPr>
                <w:p w14:paraId="4C4BD95D"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S13-1955C</w:t>
                  </w:r>
                </w:p>
              </w:tc>
              <w:tc>
                <w:tcPr>
                  <w:tcW w:w="900" w:type="dxa"/>
                  <w:tcBorders>
                    <w:top w:val="single" w:sz="4" w:space="0" w:color="auto"/>
                    <w:left w:val="nil"/>
                    <w:bottom w:val="nil"/>
                    <w:right w:val="nil"/>
                  </w:tcBorders>
                  <w:shd w:val="clear" w:color="auto" w:fill="auto"/>
                  <w:noWrap/>
                  <w:hideMark/>
                </w:tcPr>
                <w:p w14:paraId="14DE99E8"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4.2</w:t>
                  </w:r>
                </w:p>
              </w:tc>
              <w:tc>
                <w:tcPr>
                  <w:tcW w:w="990" w:type="dxa"/>
                  <w:tcBorders>
                    <w:top w:val="single" w:sz="4" w:space="0" w:color="auto"/>
                    <w:left w:val="nil"/>
                    <w:bottom w:val="nil"/>
                    <w:right w:val="nil"/>
                  </w:tcBorders>
                  <w:shd w:val="clear" w:color="auto" w:fill="auto"/>
                  <w:noWrap/>
                  <w:hideMark/>
                </w:tcPr>
                <w:p w14:paraId="3AC319F2"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5.9</w:t>
                  </w:r>
                </w:p>
              </w:tc>
              <w:tc>
                <w:tcPr>
                  <w:tcW w:w="1170" w:type="dxa"/>
                  <w:tcBorders>
                    <w:top w:val="single" w:sz="4" w:space="0" w:color="auto"/>
                    <w:left w:val="nil"/>
                    <w:bottom w:val="nil"/>
                    <w:right w:val="nil"/>
                  </w:tcBorders>
                  <w:shd w:val="clear" w:color="auto" w:fill="auto"/>
                  <w:noWrap/>
                  <w:hideMark/>
                </w:tcPr>
                <w:p w14:paraId="69C72963"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63</w:t>
                  </w:r>
                </w:p>
              </w:tc>
            </w:tr>
            <w:tr w:rsidR="00F579D2" w:rsidRPr="00F579D2" w14:paraId="76DF7795" w14:textId="77777777" w:rsidTr="00F579D2">
              <w:trPr>
                <w:trHeight w:val="255"/>
              </w:trPr>
              <w:tc>
                <w:tcPr>
                  <w:tcW w:w="1260" w:type="dxa"/>
                  <w:tcBorders>
                    <w:top w:val="nil"/>
                    <w:left w:val="nil"/>
                    <w:bottom w:val="nil"/>
                    <w:right w:val="nil"/>
                  </w:tcBorders>
                  <w:shd w:val="clear" w:color="auto" w:fill="auto"/>
                  <w:noWrap/>
                  <w:hideMark/>
                </w:tcPr>
                <w:p w14:paraId="3E512F14"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S12-1362</w:t>
                  </w:r>
                </w:p>
              </w:tc>
              <w:tc>
                <w:tcPr>
                  <w:tcW w:w="584" w:type="dxa"/>
                  <w:tcBorders>
                    <w:top w:val="nil"/>
                    <w:left w:val="nil"/>
                    <w:bottom w:val="nil"/>
                    <w:right w:val="nil"/>
                  </w:tcBorders>
                  <w:shd w:val="clear" w:color="auto" w:fill="auto"/>
                  <w:noWrap/>
                  <w:hideMark/>
                </w:tcPr>
                <w:p w14:paraId="4B87D806"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1.0</w:t>
                  </w:r>
                </w:p>
              </w:tc>
              <w:tc>
                <w:tcPr>
                  <w:tcW w:w="1512" w:type="dxa"/>
                  <w:tcBorders>
                    <w:top w:val="nil"/>
                    <w:left w:val="nil"/>
                    <w:bottom w:val="nil"/>
                    <w:right w:val="nil"/>
                  </w:tcBorders>
                  <w:shd w:val="clear" w:color="auto" w:fill="auto"/>
                  <w:noWrap/>
                  <w:hideMark/>
                </w:tcPr>
                <w:p w14:paraId="35773C24"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20.2</w:t>
                  </w:r>
                </w:p>
              </w:tc>
              <w:tc>
                <w:tcPr>
                  <w:tcW w:w="722" w:type="dxa"/>
                  <w:tcBorders>
                    <w:top w:val="nil"/>
                    <w:left w:val="nil"/>
                    <w:bottom w:val="nil"/>
                    <w:right w:val="nil"/>
                  </w:tcBorders>
                  <w:shd w:val="clear" w:color="auto" w:fill="auto"/>
                  <w:noWrap/>
                  <w:hideMark/>
                </w:tcPr>
                <w:p w14:paraId="3A4B0260"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61</w:t>
                  </w:r>
                </w:p>
              </w:tc>
              <w:tc>
                <w:tcPr>
                  <w:tcW w:w="419" w:type="dxa"/>
                  <w:tcBorders>
                    <w:top w:val="nil"/>
                    <w:left w:val="nil"/>
                    <w:bottom w:val="nil"/>
                    <w:right w:val="nil"/>
                  </w:tcBorders>
                  <w:shd w:val="clear" w:color="auto" w:fill="auto"/>
                  <w:noWrap/>
                  <w:hideMark/>
                </w:tcPr>
                <w:p w14:paraId="6AA6F9C9" w14:textId="77777777" w:rsidR="00F579D2" w:rsidRPr="00F579D2" w:rsidRDefault="00F579D2" w:rsidP="00F579D2">
                  <w:pPr>
                    <w:spacing w:line="240" w:lineRule="auto"/>
                    <w:jc w:val="center"/>
                    <w:rPr>
                      <w:rFonts w:asciiTheme="minorHAnsi" w:hAnsiTheme="minorHAnsi" w:cstheme="minorHAnsi"/>
                      <w:bCs w:val="0"/>
                      <w:kern w:val="0"/>
                      <w:sz w:val="20"/>
                      <w:szCs w:val="20"/>
                    </w:rPr>
                  </w:pPr>
                </w:p>
              </w:tc>
              <w:tc>
                <w:tcPr>
                  <w:tcW w:w="1914" w:type="dxa"/>
                  <w:tcBorders>
                    <w:top w:val="nil"/>
                    <w:left w:val="nil"/>
                    <w:bottom w:val="nil"/>
                    <w:right w:val="nil"/>
                  </w:tcBorders>
                  <w:shd w:val="clear" w:color="auto" w:fill="auto"/>
                  <w:noWrap/>
                  <w:hideMark/>
                </w:tcPr>
                <w:p w14:paraId="22C976DA" w14:textId="6C5BF92C"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 xml:space="preserve">S99-2281 </w:t>
                  </w:r>
                </w:p>
              </w:tc>
              <w:tc>
                <w:tcPr>
                  <w:tcW w:w="900" w:type="dxa"/>
                  <w:tcBorders>
                    <w:top w:val="nil"/>
                    <w:left w:val="nil"/>
                    <w:bottom w:val="nil"/>
                    <w:right w:val="nil"/>
                  </w:tcBorders>
                  <w:shd w:val="clear" w:color="auto" w:fill="auto"/>
                  <w:noWrap/>
                  <w:hideMark/>
                </w:tcPr>
                <w:p w14:paraId="25E15314"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4.3</w:t>
                  </w:r>
                </w:p>
              </w:tc>
              <w:tc>
                <w:tcPr>
                  <w:tcW w:w="990" w:type="dxa"/>
                  <w:tcBorders>
                    <w:top w:val="nil"/>
                    <w:left w:val="nil"/>
                    <w:bottom w:val="nil"/>
                    <w:right w:val="nil"/>
                  </w:tcBorders>
                  <w:shd w:val="clear" w:color="auto" w:fill="auto"/>
                  <w:noWrap/>
                  <w:hideMark/>
                </w:tcPr>
                <w:p w14:paraId="503CDD7D"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4.2</w:t>
                  </w:r>
                </w:p>
              </w:tc>
              <w:tc>
                <w:tcPr>
                  <w:tcW w:w="1170" w:type="dxa"/>
                  <w:tcBorders>
                    <w:top w:val="nil"/>
                    <w:left w:val="nil"/>
                    <w:bottom w:val="nil"/>
                    <w:right w:val="nil"/>
                  </w:tcBorders>
                  <w:shd w:val="clear" w:color="auto" w:fill="auto"/>
                  <w:noWrap/>
                  <w:hideMark/>
                </w:tcPr>
                <w:p w14:paraId="4A09D93B"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55</w:t>
                  </w:r>
                </w:p>
              </w:tc>
            </w:tr>
            <w:tr w:rsidR="00F579D2" w:rsidRPr="00F579D2" w14:paraId="06CF22DE" w14:textId="77777777" w:rsidTr="00F579D2">
              <w:trPr>
                <w:trHeight w:val="255"/>
              </w:trPr>
              <w:tc>
                <w:tcPr>
                  <w:tcW w:w="1260" w:type="dxa"/>
                  <w:tcBorders>
                    <w:top w:val="nil"/>
                    <w:left w:val="nil"/>
                    <w:bottom w:val="nil"/>
                    <w:right w:val="nil"/>
                  </w:tcBorders>
                  <w:shd w:val="clear" w:color="auto" w:fill="auto"/>
                  <w:noWrap/>
                  <w:hideMark/>
                </w:tcPr>
                <w:p w14:paraId="75FB9672"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R04-342</w:t>
                  </w:r>
                </w:p>
              </w:tc>
              <w:tc>
                <w:tcPr>
                  <w:tcW w:w="584" w:type="dxa"/>
                  <w:tcBorders>
                    <w:top w:val="nil"/>
                    <w:left w:val="nil"/>
                    <w:bottom w:val="nil"/>
                    <w:right w:val="nil"/>
                  </w:tcBorders>
                  <w:shd w:val="clear" w:color="auto" w:fill="auto"/>
                  <w:noWrap/>
                  <w:hideMark/>
                </w:tcPr>
                <w:p w14:paraId="4FC7956A"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2.0</w:t>
                  </w:r>
                </w:p>
              </w:tc>
              <w:tc>
                <w:tcPr>
                  <w:tcW w:w="1512" w:type="dxa"/>
                  <w:tcBorders>
                    <w:top w:val="nil"/>
                    <w:left w:val="nil"/>
                    <w:bottom w:val="nil"/>
                    <w:right w:val="nil"/>
                  </w:tcBorders>
                  <w:shd w:val="clear" w:color="auto" w:fill="auto"/>
                  <w:noWrap/>
                  <w:hideMark/>
                </w:tcPr>
                <w:p w14:paraId="36BBE30B"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15.1</w:t>
                  </w:r>
                </w:p>
              </w:tc>
              <w:tc>
                <w:tcPr>
                  <w:tcW w:w="722" w:type="dxa"/>
                  <w:tcBorders>
                    <w:top w:val="nil"/>
                    <w:left w:val="nil"/>
                    <w:bottom w:val="nil"/>
                    <w:right w:val="nil"/>
                  </w:tcBorders>
                  <w:shd w:val="clear" w:color="auto" w:fill="auto"/>
                  <w:noWrap/>
                  <w:hideMark/>
                </w:tcPr>
                <w:p w14:paraId="6101E72C"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67</w:t>
                  </w:r>
                </w:p>
              </w:tc>
              <w:tc>
                <w:tcPr>
                  <w:tcW w:w="419" w:type="dxa"/>
                  <w:tcBorders>
                    <w:top w:val="nil"/>
                    <w:left w:val="nil"/>
                    <w:bottom w:val="nil"/>
                    <w:right w:val="nil"/>
                  </w:tcBorders>
                  <w:shd w:val="clear" w:color="auto" w:fill="auto"/>
                  <w:noWrap/>
                  <w:hideMark/>
                </w:tcPr>
                <w:p w14:paraId="210E7C72" w14:textId="77777777" w:rsidR="00F579D2" w:rsidRPr="00F579D2" w:rsidRDefault="00F579D2" w:rsidP="00F579D2">
                  <w:pPr>
                    <w:spacing w:line="240" w:lineRule="auto"/>
                    <w:jc w:val="center"/>
                    <w:rPr>
                      <w:rFonts w:asciiTheme="minorHAnsi" w:hAnsiTheme="minorHAnsi" w:cstheme="minorHAnsi"/>
                      <w:bCs w:val="0"/>
                      <w:kern w:val="0"/>
                      <w:sz w:val="20"/>
                      <w:szCs w:val="20"/>
                    </w:rPr>
                  </w:pPr>
                </w:p>
              </w:tc>
              <w:tc>
                <w:tcPr>
                  <w:tcW w:w="1914" w:type="dxa"/>
                  <w:tcBorders>
                    <w:top w:val="nil"/>
                    <w:left w:val="nil"/>
                    <w:bottom w:val="nil"/>
                    <w:right w:val="nil"/>
                  </w:tcBorders>
                  <w:shd w:val="clear" w:color="auto" w:fill="auto"/>
                  <w:noWrap/>
                  <w:hideMark/>
                </w:tcPr>
                <w:p w14:paraId="43C8E5C0"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S13-2743C</w:t>
                  </w:r>
                </w:p>
              </w:tc>
              <w:tc>
                <w:tcPr>
                  <w:tcW w:w="900" w:type="dxa"/>
                  <w:tcBorders>
                    <w:top w:val="nil"/>
                    <w:left w:val="nil"/>
                    <w:bottom w:val="nil"/>
                    <w:right w:val="nil"/>
                  </w:tcBorders>
                  <w:shd w:val="clear" w:color="auto" w:fill="auto"/>
                  <w:noWrap/>
                  <w:hideMark/>
                </w:tcPr>
                <w:p w14:paraId="0D22C368"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4.0</w:t>
                  </w:r>
                </w:p>
              </w:tc>
              <w:tc>
                <w:tcPr>
                  <w:tcW w:w="990" w:type="dxa"/>
                  <w:tcBorders>
                    <w:top w:val="nil"/>
                    <w:left w:val="nil"/>
                    <w:bottom w:val="nil"/>
                    <w:right w:val="nil"/>
                  </w:tcBorders>
                  <w:shd w:val="clear" w:color="auto" w:fill="auto"/>
                  <w:noWrap/>
                  <w:hideMark/>
                </w:tcPr>
                <w:p w14:paraId="09AF194B"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8.6</w:t>
                  </w:r>
                </w:p>
              </w:tc>
              <w:tc>
                <w:tcPr>
                  <w:tcW w:w="1170" w:type="dxa"/>
                  <w:tcBorders>
                    <w:top w:val="nil"/>
                    <w:left w:val="nil"/>
                    <w:bottom w:val="nil"/>
                    <w:right w:val="nil"/>
                  </w:tcBorders>
                  <w:shd w:val="clear" w:color="auto" w:fill="auto"/>
                  <w:noWrap/>
                  <w:hideMark/>
                </w:tcPr>
                <w:p w14:paraId="1D6A01AE"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67</w:t>
                  </w:r>
                </w:p>
              </w:tc>
            </w:tr>
            <w:tr w:rsidR="00F579D2" w:rsidRPr="00F579D2" w14:paraId="12D8EB1D" w14:textId="77777777" w:rsidTr="00F579D2">
              <w:trPr>
                <w:trHeight w:val="255"/>
              </w:trPr>
              <w:tc>
                <w:tcPr>
                  <w:tcW w:w="1260" w:type="dxa"/>
                  <w:tcBorders>
                    <w:top w:val="nil"/>
                    <w:left w:val="nil"/>
                    <w:bottom w:val="nil"/>
                    <w:right w:val="nil"/>
                  </w:tcBorders>
                  <w:shd w:val="clear" w:color="auto" w:fill="auto"/>
                  <w:noWrap/>
                  <w:hideMark/>
                </w:tcPr>
                <w:p w14:paraId="53794A08"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S16-7922C</w:t>
                  </w:r>
                </w:p>
              </w:tc>
              <w:tc>
                <w:tcPr>
                  <w:tcW w:w="584" w:type="dxa"/>
                  <w:tcBorders>
                    <w:top w:val="nil"/>
                    <w:left w:val="nil"/>
                    <w:bottom w:val="nil"/>
                    <w:right w:val="nil"/>
                  </w:tcBorders>
                  <w:shd w:val="clear" w:color="auto" w:fill="auto"/>
                  <w:noWrap/>
                  <w:hideMark/>
                </w:tcPr>
                <w:p w14:paraId="6F19F543"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2.5</w:t>
                  </w:r>
                </w:p>
              </w:tc>
              <w:tc>
                <w:tcPr>
                  <w:tcW w:w="1512" w:type="dxa"/>
                  <w:tcBorders>
                    <w:top w:val="nil"/>
                    <w:left w:val="nil"/>
                    <w:bottom w:val="nil"/>
                    <w:right w:val="nil"/>
                  </w:tcBorders>
                  <w:shd w:val="clear" w:color="auto" w:fill="auto"/>
                  <w:noWrap/>
                  <w:hideMark/>
                </w:tcPr>
                <w:p w14:paraId="51E2FBCE"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13.7</w:t>
                  </w:r>
                </w:p>
              </w:tc>
              <w:tc>
                <w:tcPr>
                  <w:tcW w:w="722" w:type="dxa"/>
                  <w:tcBorders>
                    <w:top w:val="nil"/>
                    <w:left w:val="nil"/>
                    <w:bottom w:val="nil"/>
                    <w:right w:val="nil"/>
                  </w:tcBorders>
                  <w:shd w:val="clear" w:color="auto" w:fill="auto"/>
                  <w:noWrap/>
                  <w:hideMark/>
                </w:tcPr>
                <w:p w14:paraId="0BE30068"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74</w:t>
                  </w:r>
                </w:p>
              </w:tc>
              <w:tc>
                <w:tcPr>
                  <w:tcW w:w="419" w:type="dxa"/>
                  <w:tcBorders>
                    <w:top w:val="nil"/>
                    <w:left w:val="nil"/>
                    <w:bottom w:val="nil"/>
                    <w:right w:val="nil"/>
                  </w:tcBorders>
                  <w:shd w:val="clear" w:color="auto" w:fill="auto"/>
                  <w:noWrap/>
                  <w:hideMark/>
                </w:tcPr>
                <w:p w14:paraId="1E933ED8" w14:textId="77777777" w:rsidR="00F579D2" w:rsidRPr="00F579D2" w:rsidRDefault="00F579D2" w:rsidP="00F579D2">
                  <w:pPr>
                    <w:spacing w:line="240" w:lineRule="auto"/>
                    <w:jc w:val="center"/>
                    <w:rPr>
                      <w:rFonts w:asciiTheme="minorHAnsi" w:hAnsiTheme="minorHAnsi" w:cstheme="minorHAnsi"/>
                      <w:bCs w:val="0"/>
                      <w:kern w:val="0"/>
                      <w:sz w:val="20"/>
                      <w:szCs w:val="20"/>
                    </w:rPr>
                  </w:pPr>
                </w:p>
              </w:tc>
              <w:tc>
                <w:tcPr>
                  <w:tcW w:w="1914" w:type="dxa"/>
                  <w:tcBorders>
                    <w:top w:val="nil"/>
                    <w:left w:val="nil"/>
                    <w:bottom w:val="nil"/>
                    <w:right w:val="nil"/>
                  </w:tcBorders>
                  <w:shd w:val="clear" w:color="auto" w:fill="auto"/>
                  <w:noWrap/>
                  <w:hideMark/>
                </w:tcPr>
                <w:p w14:paraId="11DEACA1"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S13-10592C</w:t>
                  </w:r>
                </w:p>
              </w:tc>
              <w:tc>
                <w:tcPr>
                  <w:tcW w:w="900" w:type="dxa"/>
                  <w:tcBorders>
                    <w:top w:val="nil"/>
                    <w:left w:val="nil"/>
                    <w:bottom w:val="nil"/>
                    <w:right w:val="nil"/>
                  </w:tcBorders>
                  <w:shd w:val="clear" w:color="auto" w:fill="auto"/>
                  <w:noWrap/>
                  <w:hideMark/>
                </w:tcPr>
                <w:p w14:paraId="26914CE5"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3.3</w:t>
                  </w:r>
                </w:p>
              </w:tc>
              <w:tc>
                <w:tcPr>
                  <w:tcW w:w="990" w:type="dxa"/>
                  <w:tcBorders>
                    <w:top w:val="nil"/>
                    <w:left w:val="nil"/>
                    <w:bottom w:val="nil"/>
                    <w:right w:val="nil"/>
                  </w:tcBorders>
                  <w:shd w:val="clear" w:color="auto" w:fill="auto"/>
                  <w:noWrap/>
                  <w:hideMark/>
                </w:tcPr>
                <w:p w14:paraId="2F3FADB5"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6.8</w:t>
                  </w:r>
                </w:p>
              </w:tc>
              <w:tc>
                <w:tcPr>
                  <w:tcW w:w="1170" w:type="dxa"/>
                  <w:tcBorders>
                    <w:top w:val="nil"/>
                    <w:left w:val="nil"/>
                    <w:bottom w:val="nil"/>
                    <w:right w:val="nil"/>
                  </w:tcBorders>
                  <w:shd w:val="clear" w:color="auto" w:fill="auto"/>
                  <w:noWrap/>
                  <w:hideMark/>
                </w:tcPr>
                <w:p w14:paraId="38F7BB4A"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58</w:t>
                  </w:r>
                </w:p>
              </w:tc>
            </w:tr>
            <w:tr w:rsidR="00F579D2" w:rsidRPr="00F579D2" w14:paraId="4F4881A6" w14:textId="77777777" w:rsidTr="00F579D2">
              <w:trPr>
                <w:trHeight w:val="255"/>
              </w:trPr>
              <w:tc>
                <w:tcPr>
                  <w:tcW w:w="1260" w:type="dxa"/>
                  <w:tcBorders>
                    <w:top w:val="nil"/>
                    <w:left w:val="nil"/>
                    <w:bottom w:val="nil"/>
                    <w:right w:val="nil"/>
                  </w:tcBorders>
                  <w:shd w:val="clear" w:color="auto" w:fill="auto"/>
                  <w:noWrap/>
                  <w:hideMark/>
                </w:tcPr>
                <w:p w14:paraId="26C07A39"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UA5615C</w:t>
                  </w:r>
                </w:p>
              </w:tc>
              <w:tc>
                <w:tcPr>
                  <w:tcW w:w="584" w:type="dxa"/>
                  <w:tcBorders>
                    <w:top w:val="nil"/>
                    <w:left w:val="nil"/>
                    <w:bottom w:val="nil"/>
                    <w:right w:val="nil"/>
                  </w:tcBorders>
                  <w:shd w:val="clear" w:color="auto" w:fill="auto"/>
                  <w:noWrap/>
                  <w:hideMark/>
                </w:tcPr>
                <w:p w14:paraId="411DA982"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2.0</w:t>
                  </w:r>
                </w:p>
              </w:tc>
              <w:tc>
                <w:tcPr>
                  <w:tcW w:w="1512" w:type="dxa"/>
                  <w:tcBorders>
                    <w:top w:val="nil"/>
                    <w:left w:val="nil"/>
                    <w:bottom w:val="nil"/>
                    <w:right w:val="nil"/>
                  </w:tcBorders>
                  <w:shd w:val="clear" w:color="auto" w:fill="auto"/>
                  <w:noWrap/>
                  <w:hideMark/>
                </w:tcPr>
                <w:p w14:paraId="29FCC109"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13.6</w:t>
                  </w:r>
                </w:p>
              </w:tc>
              <w:tc>
                <w:tcPr>
                  <w:tcW w:w="722" w:type="dxa"/>
                  <w:tcBorders>
                    <w:top w:val="nil"/>
                    <w:left w:val="nil"/>
                    <w:bottom w:val="nil"/>
                    <w:right w:val="nil"/>
                  </w:tcBorders>
                  <w:shd w:val="clear" w:color="auto" w:fill="auto"/>
                  <w:noWrap/>
                  <w:hideMark/>
                </w:tcPr>
                <w:p w14:paraId="608643D2"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67</w:t>
                  </w:r>
                </w:p>
              </w:tc>
              <w:tc>
                <w:tcPr>
                  <w:tcW w:w="419" w:type="dxa"/>
                  <w:tcBorders>
                    <w:top w:val="nil"/>
                    <w:left w:val="nil"/>
                    <w:bottom w:val="nil"/>
                    <w:right w:val="nil"/>
                  </w:tcBorders>
                  <w:shd w:val="clear" w:color="auto" w:fill="auto"/>
                  <w:noWrap/>
                  <w:hideMark/>
                </w:tcPr>
                <w:p w14:paraId="19E4A90E" w14:textId="77777777" w:rsidR="00F579D2" w:rsidRPr="00F579D2" w:rsidRDefault="00F579D2" w:rsidP="00F579D2">
                  <w:pPr>
                    <w:spacing w:line="240" w:lineRule="auto"/>
                    <w:jc w:val="center"/>
                    <w:rPr>
                      <w:rFonts w:asciiTheme="minorHAnsi" w:hAnsiTheme="minorHAnsi" w:cstheme="minorHAnsi"/>
                      <w:bCs w:val="0"/>
                      <w:kern w:val="0"/>
                      <w:sz w:val="20"/>
                      <w:szCs w:val="20"/>
                    </w:rPr>
                  </w:pPr>
                </w:p>
              </w:tc>
              <w:tc>
                <w:tcPr>
                  <w:tcW w:w="1914" w:type="dxa"/>
                  <w:tcBorders>
                    <w:top w:val="nil"/>
                    <w:left w:val="nil"/>
                    <w:bottom w:val="nil"/>
                    <w:right w:val="nil"/>
                  </w:tcBorders>
                  <w:shd w:val="clear" w:color="auto" w:fill="auto"/>
                  <w:noWrap/>
                  <w:hideMark/>
                </w:tcPr>
                <w:p w14:paraId="743648C9"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UARK-5896</w:t>
                  </w:r>
                </w:p>
              </w:tc>
              <w:tc>
                <w:tcPr>
                  <w:tcW w:w="900" w:type="dxa"/>
                  <w:tcBorders>
                    <w:top w:val="nil"/>
                    <w:left w:val="nil"/>
                    <w:bottom w:val="nil"/>
                    <w:right w:val="nil"/>
                  </w:tcBorders>
                  <w:shd w:val="clear" w:color="auto" w:fill="auto"/>
                  <w:noWrap/>
                  <w:hideMark/>
                </w:tcPr>
                <w:p w14:paraId="61934AE4"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3.3</w:t>
                  </w:r>
                </w:p>
              </w:tc>
              <w:tc>
                <w:tcPr>
                  <w:tcW w:w="990" w:type="dxa"/>
                  <w:tcBorders>
                    <w:top w:val="nil"/>
                    <w:left w:val="nil"/>
                    <w:bottom w:val="nil"/>
                    <w:right w:val="nil"/>
                  </w:tcBorders>
                  <w:shd w:val="clear" w:color="auto" w:fill="auto"/>
                  <w:noWrap/>
                  <w:hideMark/>
                </w:tcPr>
                <w:p w14:paraId="6AAD010A"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5.6</w:t>
                  </w:r>
                </w:p>
              </w:tc>
              <w:tc>
                <w:tcPr>
                  <w:tcW w:w="1170" w:type="dxa"/>
                  <w:tcBorders>
                    <w:top w:val="nil"/>
                    <w:left w:val="nil"/>
                    <w:bottom w:val="nil"/>
                    <w:right w:val="nil"/>
                  </w:tcBorders>
                  <w:shd w:val="clear" w:color="auto" w:fill="auto"/>
                  <w:noWrap/>
                  <w:hideMark/>
                </w:tcPr>
                <w:p w14:paraId="0A0DD246"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67</w:t>
                  </w:r>
                </w:p>
              </w:tc>
            </w:tr>
            <w:tr w:rsidR="00F579D2" w:rsidRPr="00F579D2" w14:paraId="47D5368C" w14:textId="77777777" w:rsidTr="00F579D2">
              <w:trPr>
                <w:trHeight w:val="255"/>
              </w:trPr>
              <w:tc>
                <w:tcPr>
                  <w:tcW w:w="1260" w:type="dxa"/>
                  <w:tcBorders>
                    <w:top w:val="nil"/>
                    <w:left w:val="nil"/>
                    <w:bottom w:val="nil"/>
                    <w:right w:val="nil"/>
                  </w:tcBorders>
                  <w:shd w:val="clear" w:color="auto" w:fill="auto"/>
                  <w:noWrap/>
                  <w:hideMark/>
                </w:tcPr>
                <w:p w14:paraId="2BA29C51"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S16-15170C</w:t>
                  </w:r>
                </w:p>
              </w:tc>
              <w:tc>
                <w:tcPr>
                  <w:tcW w:w="584" w:type="dxa"/>
                  <w:tcBorders>
                    <w:top w:val="nil"/>
                    <w:left w:val="nil"/>
                    <w:bottom w:val="nil"/>
                    <w:right w:val="nil"/>
                  </w:tcBorders>
                  <w:shd w:val="clear" w:color="auto" w:fill="auto"/>
                  <w:noWrap/>
                  <w:hideMark/>
                </w:tcPr>
                <w:p w14:paraId="18538F31"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2.2</w:t>
                  </w:r>
                </w:p>
              </w:tc>
              <w:tc>
                <w:tcPr>
                  <w:tcW w:w="1512" w:type="dxa"/>
                  <w:tcBorders>
                    <w:top w:val="nil"/>
                    <w:left w:val="nil"/>
                    <w:bottom w:val="nil"/>
                    <w:right w:val="nil"/>
                  </w:tcBorders>
                  <w:shd w:val="clear" w:color="auto" w:fill="auto"/>
                  <w:noWrap/>
                  <w:hideMark/>
                </w:tcPr>
                <w:p w14:paraId="58A91461"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12.3</w:t>
                  </w:r>
                </w:p>
              </w:tc>
              <w:tc>
                <w:tcPr>
                  <w:tcW w:w="722" w:type="dxa"/>
                  <w:tcBorders>
                    <w:top w:val="nil"/>
                    <w:left w:val="nil"/>
                    <w:bottom w:val="nil"/>
                    <w:right w:val="nil"/>
                  </w:tcBorders>
                  <w:shd w:val="clear" w:color="auto" w:fill="auto"/>
                  <w:noWrap/>
                  <w:hideMark/>
                </w:tcPr>
                <w:p w14:paraId="697FB550"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72</w:t>
                  </w:r>
                </w:p>
              </w:tc>
              <w:tc>
                <w:tcPr>
                  <w:tcW w:w="419" w:type="dxa"/>
                  <w:tcBorders>
                    <w:top w:val="nil"/>
                    <w:left w:val="nil"/>
                    <w:bottom w:val="nil"/>
                    <w:right w:val="nil"/>
                  </w:tcBorders>
                  <w:shd w:val="clear" w:color="auto" w:fill="auto"/>
                  <w:noWrap/>
                  <w:hideMark/>
                </w:tcPr>
                <w:p w14:paraId="635BA35D" w14:textId="77777777" w:rsidR="00F579D2" w:rsidRPr="00F579D2" w:rsidRDefault="00F579D2" w:rsidP="00F579D2">
                  <w:pPr>
                    <w:spacing w:line="240" w:lineRule="auto"/>
                    <w:jc w:val="center"/>
                    <w:rPr>
                      <w:rFonts w:asciiTheme="minorHAnsi" w:hAnsiTheme="minorHAnsi" w:cstheme="minorHAnsi"/>
                      <w:bCs w:val="0"/>
                      <w:kern w:val="0"/>
                      <w:sz w:val="20"/>
                      <w:szCs w:val="20"/>
                    </w:rPr>
                  </w:pPr>
                </w:p>
              </w:tc>
              <w:tc>
                <w:tcPr>
                  <w:tcW w:w="1914" w:type="dxa"/>
                  <w:tcBorders>
                    <w:top w:val="nil"/>
                    <w:left w:val="nil"/>
                    <w:bottom w:val="nil"/>
                    <w:right w:val="nil"/>
                  </w:tcBorders>
                  <w:shd w:val="clear" w:color="auto" w:fill="auto"/>
                  <w:noWrap/>
                  <w:hideMark/>
                </w:tcPr>
                <w:p w14:paraId="4D9716CD"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R06-4433</w:t>
                  </w:r>
                </w:p>
              </w:tc>
              <w:tc>
                <w:tcPr>
                  <w:tcW w:w="900" w:type="dxa"/>
                  <w:tcBorders>
                    <w:top w:val="nil"/>
                    <w:left w:val="nil"/>
                    <w:bottom w:val="nil"/>
                    <w:right w:val="nil"/>
                  </w:tcBorders>
                  <w:shd w:val="clear" w:color="auto" w:fill="auto"/>
                  <w:noWrap/>
                  <w:hideMark/>
                </w:tcPr>
                <w:p w14:paraId="3852A584"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3.7</w:t>
                  </w:r>
                </w:p>
              </w:tc>
              <w:tc>
                <w:tcPr>
                  <w:tcW w:w="990" w:type="dxa"/>
                  <w:tcBorders>
                    <w:top w:val="nil"/>
                    <w:left w:val="nil"/>
                    <w:bottom w:val="nil"/>
                    <w:right w:val="nil"/>
                  </w:tcBorders>
                  <w:shd w:val="clear" w:color="auto" w:fill="auto"/>
                  <w:noWrap/>
                  <w:hideMark/>
                </w:tcPr>
                <w:p w14:paraId="55A49A22"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5.4</w:t>
                  </w:r>
                </w:p>
              </w:tc>
              <w:tc>
                <w:tcPr>
                  <w:tcW w:w="1170" w:type="dxa"/>
                  <w:tcBorders>
                    <w:top w:val="nil"/>
                    <w:left w:val="nil"/>
                    <w:bottom w:val="nil"/>
                    <w:right w:val="nil"/>
                  </w:tcBorders>
                  <w:shd w:val="clear" w:color="auto" w:fill="auto"/>
                  <w:noWrap/>
                  <w:hideMark/>
                </w:tcPr>
                <w:p w14:paraId="26B9FABF"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69</w:t>
                  </w:r>
                </w:p>
              </w:tc>
            </w:tr>
            <w:tr w:rsidR="00F579D2" w:rsidRPr="00F579D2" w14:paraId="269B3E15" w14:textId="77777777" w:rsidTr="00F579D2">
              <w:trPr>
                <w:trHeight w:val="255"/>
              </w:trPr>
              <w:tc>
                <w:tcPr>
                  <w:tcW w:w="1260" w:type="dxa"/>
                  <w:tcBorders>
                    <w:top w:val="nil"/>
                    <w:left w:val="nil"/>
                    <w:bottom w:val="nil"/>
                    <w:right w:val="nil"/>
                  </w:tcBorders>
                  <w:shd w:val="clear" w:color="auto" w:fill="auto"/>
                  <w:noWrap/>
                  <w:hideMark/>
                </w:tcPr>
                <w:p w14:paraId="599A656F"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S16-14379C</w:t>
                  </w:r>
                </w:p>
              </w:tc>
              <w:tc>
                <w:tcPr>
                  <w:tcW w:w="584" w:type="dxa"/>
                  <w:tcBorders>
                    <w:top w:val="nil"/>
                    <w:left w:val="nil"/>
                    <w:bottom w:val="nil"/>
                    <w:right w:val="nil"/>
                  </w:tcBorders>
                  <w:shd w:val="clear" w:color="auto" w:fill="auto"/>
                  <w:noWrap/>
                  <w:hideMark/>
                </w:tcPr>
                <w:p w14:paraId="13324598"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1.8</w:t>
                  </w:r>
                </w:p>
              </w:tc>
              <w:tc>
                <w:tcPr>
                  <w:tcW w:w="1512" w:type="dxa"/>
                  <w:tcBorders>
                    <w:top w:val="nil"/>
                    <w:left w:val="nil"/>
                    <w:bottom w:val="nil"/>
                    <w:right w:val="nil"/>
                  </w:tcBorders>
                  <w:shd w:val="clear" w:color="auto" w:fill="auto"/>
                  <w:noWrap/>
                  <w:hideMark/>
                </w:tcPr>
                <w:p w14:paraId="0AA48BC6"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10.0</w:t>
                  </w:r>
                </w:p>
              </w:tc>
              <w:tc>
                <w:tcPr>
                  <w:tcW w:w="722" w:type="dxa"/>
                  <w:tcBorders>
                    <w:top w:val="nil"/>
                    <w:left w:val="nil"/>
                    <w:bottom w:val="nil"/>
                    <w:right w:val="nil"/>
                  </w:tcBorders>
                  <w:shd w:val="clear" w:color="auto" w:fill="auto"/>
                  <w:noWrap/>
                  <w:hideMark/>
                </w:tcPr>
                <w:p w14:paraId="6592DD34"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63</w:t>
                  </w:r>
                </w:p>
              </w:tc>
              <w:tc>
                <w:tcPr>
                  <w:tcW w:w="419" w:type="dxa"/>
                  <w:tcBorders>
                    <w:top w:val="nil"/>
                    <w:left w:val="nil"/>
                    <w:bottom w:val="nil"/>
                    <w:right w:val="nil"/>
                  </w:tcBorders>
                  <w:shd w:val="clear" w:color="auto" w:fill="auto"/>
                  <w:noWrap/>
                  <w:hideMark/>
                </w:tcPr>
                <w:p w14:paraId="4E3D0F86" w14:textId="77777777" w:rsidR="00F579D2" w:rsidRPr="00F579D2" w:rsidRDefault="00F579D2" w:rsidP="00F579D2">
                  <w:pPr>
                    <w:spacing w:line="240" w:lineRule="auto"/>
                    <w:jc w:val="center"/>
                    <w:rPr>
                      <w:rFonts w:asciiTheme="minorHAnsi" w:hAnsiTheme="minorHAnsi" w:cstheme="minorHAnsi"/>
                      <w:bCs w:val="0"/>
                      <w:kern w:val="0"/>
                      <w:sz w:val="20"/>
                      <w:szCs w:val="20"/>
                    </w:rPr>
                  </w:pPr>
                </w:p>
              </w:tc>
              <w:tc>
                <w:tcPr>
                  <w:tcW w:w="1914" w:type="dxa"/>
                  <w:tcBorders>
                    <w:top w:val="nil"/>
                    <w:left w:val="nil"/>
                    <w:bottom w:val="nil"/>
                    <w:right w:val="nil"/>
                  </w:tcBorders>
                  <w:shd w:val="clear" w:color="auto" w:fill="auto"/>
                  <w:noWrap/>
                  <w:hideMark/>
                </w:tcPr>
                <w:p w14:paraId="17895648"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S16-3739RY</w:t>
                  </w:r>
                </w:p>
              </w:tc>
              <w:tc>
                <w:tcPr>
                  <w:tcW w:w="900" w:type="dxa"/>
                  <w:tcBorders>
                    <w:top w:val="nil"/>
                    <w:left w:val="nil"/>
                    <w:bottom w:val="nil"/>
                    <w:right w:val="nil"/>
                  </w:tcBorders>
                  <w:shd w:val="clear" w:color="auto" w:fill="auto"/>
                  <w:noWrap/>
                  <w:hideMark/>
                </w:tcPr>
                <w:p w14:paraId="0ABFD064"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3.7</w:t>
                  </w:r>
                </w:p>
              </w:tc>
              <w:tc>
                <w:tcPr>
                  <w:tcW w:w="990" w:type="dxa"/>
                  <w:tcBorders>
                    <w:top w:val="nil"/>
                    <w:left w:val="nil"/>
                    <w:bottom w:val="nil"/>
                    <w:right w:val="nil"/>
                  </w:tcBorders>
                  <w:shd w:val="clear" w:color="auto" w:fill="auto"/>
                  <w:noWrap/>
                  <w:hideMark/>
                </w:tcPr>
                <w:p w14:paraId="7BAA43B2"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7.3</w:t>
                  </w:r>
                </w:p>
              </w:tc>
              <w:tc>
                <w:tcPr>
                  <w:tcW w:w="1170" w:type="dxa"/>
                  <w:tcBorders>
                    <w:top w:val="nil"/>
                    <w:left w:val="nil"/>
                    <w:bottom w:val="nil"/>
                    <w:right w:val="nil"/>
                  </w:tcBorders>
                  <w:shd w:val="clear" w:color="auto" w:fill="auto"/>
                  <w:noWrap/>
                  <w:hideMark/>
                </w:tcPr>
                <w:p w14:paraId="4DF40CC8"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75</w:t>
                  </w:r>
                </w:p>
              </w:tc>
            </w:tr>
            <w:tr w:rsidR="00F579D2" w:rsidRPr="00F579D2" w14:paraId="4AD0C9D0" w14:textId="77777777" w:rsidTr="00F579D2">
              <w:trPr>
                <w:trHeight w:val="255"/>
              </w:trPr>
              <w:tc>
                <w:tcPr>
                  <w:tcW w:w="1260" w:type="dxa"/>
                  <w:tcBorders>
                    <w:top w:val="nil"/>
                    <w:left w:val="nil"/>
                    <w:bottom w:val="nil"/>
                    <w:right w:val="nil"/>
                  </w:tcBorders>
                  <w:shd w:val="clear" w:color="auto" w:fill="auto"/>
                  <w:noWrap/>
                  <w:hideMark/>
                </w:tcPr>
                <w:p w14:paraId="2CA974E9"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R01-2731F</w:t>
                  </w:r>
                </w:p>
              </w:tc>
              <w:tc>
                <w:tcPr>
                  <w:tcW w:w="584" w:type="dxa"/>
                  <w:tcBorders>
                    <w:top w:val="nil"/>
                    <w:left w:val="nil"/>
                    <w:bottom w:val="nil"/>
                    <w:right w:val="nil"/>
                  </w:tcBorders>
                  <w:shd w:val="clear" w:color="auto" w:fill="auto"/>
                  <w:noWrap/>
                  <w:hideMark/>
                </w:tcPr>
                <w:p w14:paraId="7BF6DAD8"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2.3</w:t>
                  </w:r>
                </w:p>
              </w:tc>
              <w:tc>
                <w:tcPr>
                  <w:tcW w:w="1512" w:type="dxa"/>
                  <w:tcBorders>
                    <w:top w:val="nil"/>
                    <w:left w:val="nil"/>
                    <w:bottom w:val="nil"/>
                    <w:right w:val="nil"/>
                  </w:tcBorders>
                  <w:shd w:val="clear" w:color="auto" w:fill="auto"/>
                  <w:noWrap/>
                  <w:hideMark/>
                </w:tcPr>
                <w:p w14:paraId="48368641"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9.9</w:t>
                  </w:r>
                </w:p>
              </w:tc>
              <w:tc>
                <w:tcPr>
                  <w:tcW w:w="722" w:type="dxa"/>
                  <w:tcBorders>
                    <w:top w:val="nil"/>
                    <w:left w:val="nil"/>
                    <w:bottom w:val="nil"/>
                    <w:right w:val="nil"/>
                  </w:tcBorders>
                  <w:shd w:val="clear" w:color="auto" w:fill="auto"/>
                  <w:noWrap/>
                  <w:hideMark/>
                </w:tcPr>
                <w:p w14:paraId="6EC95A21"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64</w:t>
                  </w:r>
                </w:p>
              </w:tc>
              <w:tc>
                <w:tcPr>
                  <w:tcW w:w="419" w:type="dxa"/>
                  <w:tcBorders>
                    <w:top w:val="nil"/>
                    <w:left w:val="nil"/>
                    <w:bottom w:val="nil"/>
                    <w:right w:val="nil"/>
                  </w:tcBorders>
                  <w:shd w:val="clear" w:color="auto" w:fill="auto"/>
                  <w:noWrap/>
                  <w:hideMark/>
                </w:tcPr>
                <w:p w14:paraId="3D93A11E" w14:textId="77777777" w:rsidR="00F579D2" w:rsidRPr="00F579D2" w:rsidRDefault="00F579D2" w:rsidP="00F579D2">
                  <w:pPr>
                    <w:spacing w:line="240" w:lineRule="auto"/>
                    <w:jc w:val="center"/>
                    <w:rPr>
                      <w:rFonts w:asciiTheme="minorHAnsi" w:hAnsiTheme="minorHAnsi" w:cstheme="minorHAnsi"/>
                      <w:bCs w:val="0"/>
                      <w:kern w:val="0"/>
                      <w:sz w:val="20"/>
                      <w:szCs w:val="20"/>
                    </w:rPr>
                  </w:pPr>
                </w:p>
              </w:tc>
              <w:tc>
                <w:tcPr>
                  <w:tcW w:w="1914" w:type="dxa"/>
                  <w:tcBorders>
                    <w:top w:val="nil"/>
                    <w:left w:val="nil"/>
                    <w:bottom w:val="nil"/>
                    <w:right w:val="nil"/>
                  </w:tcBorders>
                  <w:shd w:val="clear" w:color="auto" w:fill="auto"/>
                  <w:noWrap/>
                  <w:hideMark/>
                </w:tcPr>
                <w:p w14:paraId="6398E2EC"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R11-6870</w:t>
                  </w:r>
                </w:p>
              </w:tc>
              <w:tc>
                <w:tcPr>
                  <w:tcW w:w="900" w:type="dxa"/>
                  <w:tcBorders>
                    <w:top w:val="nil"/>
                    <w:left w:val="nil"/>
                    <w:bottom w:val="nil"/>
                    <w:right w:val="nil"/>
                  </w:tcBorders>
                  <w:shd w:val="clear" w:color="auto" w:fill="auto"/>
                  <w:noWrap/>
                  <w:hideMark/>
                </w:tcPr>
                <w:p w14:paraId="7B466E91"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3.0</w:t>
                  </w:r>
                </w:p>
              </w:tc>
              <w:tc>
                <w:tcPr>
                  <w:tcW w:w="990" w:type="dxa"/>
                  <w:tcBorders>
                    <w:top w:val="nil"/>
                    <w:left w:val="nil"/>
                    <w:bottom w:val="nil"/>
                    <w:right w:val="nil"/>
                  </w:tcBorders>
                  <w:shd w:val="clear" w:color="auto" w:fill="auto"/>
                  <w:noWrap/>
                  <w:hideMark/>
                </w:tcPr>
                <w:p w14:paraId="580CB406"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7.7</w:t>
                  </w:r>
                </w:p>
              </w:tc>
              <w:tc>
                <w:tcPr>
                  <w:tcW w:w="1170" w:type="dxa"/>
                  <w:tcBorders>
                    <w:top w:val="nil"/>
                    <w:left w:val="nil"/>
                    <w:bottom w:val="nil"/>
                    <w:right w:val="nil"/>
                  </w:tcBorders>
                  <w:shd w:val="clear" w:color="auto" w:fill="auto"/>
                  <w:noWrap/>
                  <w:hideMark/>
                </w:tcPr>
                <w:p w14:paraId="7A63340D"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66</w:t>
                  </w:r>
                </w:p>
              </w:tc>
            </w:tr>
            <w:tr w:rsidR="00F579D2" w:rsidRPr="00F579D2" w14:paraId="03EC910C" w14:textId="77777777" w:rsidTr="00F579D2">
              <w:trPr>
                <w:trHeight w:val="255"/>
              </w:trPr>
              <w:tc>
                <w:tcPr>
                  <w:tcW w:w="1260" w:type="dxa"/>
                  <w:tcBorders>
                    <w:top w:val="nil"/>
                    <w:left w:val="nil"/>
                    <w:bottom w:val="nil"/>
                    <w:right w:val="nil"/>
                  </w:tcBorders>
                  <w:shd w:val="clear" w:color="auto" w:fill="auto"/>
                  <w:noWrap/>
                  <w:hideMark/>
                </w:tcPr>
                <w:p w14:paraId="46DB0A67" w14:textId="7777777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UA5014C</w:t>
                  </w:r>
                </w:p>
              </w:tc>
              <w:tc>
                <w:tcPr>
                  <w:tcW w:w="584" w:type="dxa"/>
                  <w:tcBorders>
                    <w:top w:val="nil"/>
                    <w:left w:val="nil"/>
                    <w:bottom w:val="nil"/>
                    <w:right w:val="nil"/>
                  </w:tcBorders>
                  <w:shd w:val="clear" w:color="auto" w:fill="auto"/>
                  <w:noWrap/>
                  <w:hideMark/>
                </w:tcPr>
                <w:p w14:paraId="5C2AE317"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2.7</w:t>
                  </w:r>
                </w:p>
              </w:tc>
              <w:tc>
                <w:tcPr>
                  <w:tcW w:w="1512" w:type="dxa"/>
                  <w:tcBorders>
                    <w:top w:val="nil"/>
                    <w:left w:val="nil"/>
                    <w:bottom w:val="nil"/>
                    <w:right w:val="nil"/>
                  </w:tcBorders>
                  <w:shd w:val="clear" w:color="auto" w:fill="auto"/>
                  <w:noWrap/>
                  <w:hideMark/>
                </w:tcPr>
                <w:p w14:paraId="7456C2BE"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13.2</w:t>
                  </w:r>
                </w:p>
              </w:tc>
              <w:tc>
                <w:tcPr>
                  <w:tcW w:w="722" w:type="dxa"/>
                  <w:tcBorders>
                    <w:top w:val="nil"/>
                    <w:left w:val="nil"/>
                    <w:bottom w:val="nil"/>
                    <w:right w:val="nil"/>
                  </w:tcBorders>
                  <w:shd w:val="clear" w:color="auto" w:fill="auto"/>
                  <w:noWrap/>
                  <w:hideMark/>
                </w:tcPr>
                <w:p w14:paraId="3F79E79D" w14:textId="77777777"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55</w:t>
                  </w:r>
                </w:p>
              </w:tc>
              <w:tc>
                <w:tcPr>
                  <w:tcW w:w="419" w:type="dxa"/>
                  <w:tcBorders>
                    <w:top w:val="nil"/>
                    <w:left w:val="nil"/>
                    <w:bottom w:val="nil"/>
                    <w:right w:val="nil"/>
                  </w:tcBorders>
                  <w:shd w:val="clear" w:color="auto" w:fill="auto"/>
                  <w:noWrap/>
                  <w:hideMark/>
                </w:tcPr>
                <w:p w14:paraId="42B73DCA" w14:textId="77777777" w:rsidR="00F579D2" w:rsidRPr="00F579D2" w:rsidRDefault="00F579D2" w:rsidP="00F579D2">
                  <w:pPr>
                    <w:spacing w:line="240" w:lineRule="auto"/>
                    <w:jc w:val="center"/>
                    <w:rPr>
                      <w:rFonts w:asciiTheme="minorHAnsi" w:hAnsiTheme="minorHAnsi" w:cstheme="minorHAnsi"/>
                      <w:bCs w:val="0"/>
                      <w:kern w:val="0"/>
                      <w:sz w:val="20"/>
                      <w:szCs w:val="20"/>
                    </w:rPr>
                  </w:pPr>
                </w:p>
              </w:tc>
              <w:tc>
                <w:tcPr>
                  <w:tcW w:w="1914" w:type="dxa"/>
                  <w:tcBorders>
                    <w:top w:val="nil"/>
                    <w:left w:val="nil"/>
                    <w:bottom w:val="nil"/>
                    <w:right w:val="nil"/>
                  </w:tcBorders>
                  <w:shd w:val="clear" w:color="auto" w:fill="auto"/>
                  <w:noWrap/>
                  <w:hideMark/>
                </w:tcPr>
                <w:p w14:paraId="0ACA3A5D" w14:textId="77777777" w:rsidR="00F579D2" w:rsidRPr="00F579D2" w:rsidRDefault="00F579D2" w:rsidP="00F579D2">
                  <w:pPr>
                    <w:spacing w:line="240" w:lineRule="auto"/>
                    <w:jc w:val="center"/>
                    <w:rPr>
                      <w:rFonts w:asciiTheme="minorHAnsi" w:hAnsiTheme="minorHAnsi" w:cstheme="minorHAnsi"/>
                      <w:bCs w:val="0"/>
                      <w:kern w:val="0"/>
                      <w:sz w:val="20"/>
                      <w:szCs w:val="20"/>
                    </w:rPr>
                  </w:pPr>
                </w:p>
              </w:tc>
              <w:tc>
                <w:tcPr>
                  <w:tcW w:w="900" w:type="dxa"/>
                  <w:tcBorders>
                    <w:top w:val="nil"/>
                    <w:left w:val="nil"/>
                    <w:bottom w:val="nil"/>
                    <w:right w:val="nil"/>
                  </w:tcBorders>
                  <w:shd w:val="clear" w:color="auto" w:fill="auto"/>
                  <w:noWrap/>
                  <w:hideMark/>
                </w:tcPr>
                <w:p w14:paraId="0B2DBC4F"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990" w:type="dxa"/>
                  <w:tcBorders>
                    <w:top w:val="nil"/>
                    <w:left w:val="nil"/>
                    <w:bottom w:val="nil"/>
                    <w:right w:val="nil"/>
                  </w:tcBorders>
                  <w:shd w:val="clear" w:color="auto" w:fill="auto"/>
                  <w:noWrap/>
                  <w:hideMark/>
                </w:tcPr>
                <w:p w14:paraId="749DD0DA"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1170" w:type="dxa"/>
                  <w:tcBorders>
                    <w:top w:val="nil"/>
                    <w:left w:val="nil"/>
                    <w:bottom w:val="nil"/>
                    <w:right w:val="nil"/>
                  </w:tcBorders>
                  <w:shd w:val="clear" w:color="auto" w:fill="auto"/>
                  <w:noWrap/>
                  <w:hideMark/>
                </w:tcPr>
                <w:p w14:paraId="65623733" w14:textId="77777777" w:rsidR="00F579D2" w:rsidRPr="00F579D2" w:rsidRDefault="00F579D2" w:rsidP="00F579D2">
                  <w:pPr>
                    <w:spacing w:line="240" w:lineRule="auto"/>
                    <w:rPr>
                      <w:rFonts w:asciiTheme="minorHAnsi" w:hAnsiTheme="minorHAnsi" w:cstheme="minorHAnsi"/>
                      <w:bCs w:val="0"/>
                      <w:kern w:val="0"/>
                      <w:sz w:val="20"/>
                      <w:szCs w:val="20"/>
                    </w:rPr>
                  </w:pPr>
                </w:p>
              </w:tc>
            </w:tr>
            <w:tr w:rsidR="00F579D2" w:rsidRPr="00F579D2" w14:paraId="67A9669B" w14:textId="77777777" w:rsidTr="00F579D2">
              <w:trPr>
                <w:trHeight w:val="255"/>
              </w:trPr>
              <w:tc>
                <w:tcPr>
                  <w:tcW w:w="1260" w:type="dxa"/>
                  <w:tcBorders>
                    <w:top w:val="nil"/>
                    <w:left w:val="nil"/>
                    <w:bottom w:val="nil"/>
                    <w:right w:val="nil"/>
                  </w:tcBorders>
                  <w:shd w:val="clear" w:color="auto" w:fill="auto"/>
                  <w:noWrap/>
                  <w:hideMark/>
                </w:tcPr>
                <w:p w14:paraId="258533F5" w14:textId="77777777" w:rsidR="00F579D2" w:rsidRPr="00F579D2" w:rsidRDefault="00F579D2" w:rsidP="00F579D2">
                  <w:pPr>
                    <w:spacing w:line="240" w:lineRule="auto"/>
                    <w:rPr>
                      <w:rFonts w:asciiTheme="minorHAnsi" w:hAnsiTheme="minorHAnsi" w:cstheme="minorHAnsi"/>
                      <w:b/>
                      <w:kern w:val="0"/>
                      <w:sz w:val="20"/>
                      <w:szCs w:val="20"/>
                    </w:rPr>
                  </w:pPr>
                  <w:r w:rsidRPr="00F579D2">
                    <w:rPr>
                      <w:rFonts w:asciiTheme="minorHAnsi" w:hAnsiTheme="minorHAnsi" w:cstheme="minorHAnsi"/>
                      <w:b/>
                      <w:kern w:val="0"/>
                      <w:sz w:val="20"/>
                      <w:szCs w:val="20"/>
                    </w:rPr>
                    <w:t>Mean</w:t>
                  </w:r>
                </w:p>
              </w:tc>
              <w:tc>
                <w:tcPr>
                  <w:tcW w:w="584" w:type="dxa"/>
                  <w:tcBorders>
                    <w:top w:val="nil"/>
                    <w:left w:val="nil"/>
                    <w:bottom w:val="nil"/>
                    <w:right w:val="nil"/>
                  </w:tcBorders>
                  <w:shd w:val="clear" w:color="auto" w:fill="auto"/>
                  <w:noWrap/>
                  <w:hideMark/>
                </w:tcPr>
                <w:p w14:paraId="0226F322" w14:textId="77777777" w:rsidR="00F579D2" w:rsidRPr="00F579D2" w:rsidRDefault="00F579D2" w:rsidP="00F579D2">
                  <w:pPr>
                    <w:spacing w:line="240" w:lineRule="auto"/>
                    <w:jc w:val="center"/>
                    <w:rPr>
                      <w:rFonts w:asciiTheme="minorHAnsi" w:hAnsiTheme="minorHAnsi" w:cstheme="minorHAnsi"/>
                      <w:b/>
                      <w:kern w:val="0"/>
                      <w:sz w:val="20"/>
                      <w:szCs w:val="20"/>
                    </w:rPr>
                  </w:pPr>
                  <w:r w:rsidRPr="00F579D2">
                    <w:rPr>
                      <w:rFonts w:asciiTheme="minorHAnsi" w:hAnsiTheme="minorHAnsi" w:cstheme="minorHAnsi"/>
                      <w:b/>
                      <w:kern w:val="0"/>
                      <w:sz w:val="20"/>
                      <w:szCs w:val="20"/>
                    </w:rPr>
                    <w:t>2.2</w:t>
                  </w:r>
                </w:p>
              </w:tc>
              <w:tc>
                <w:tcPr>
                  <w:tcW w:w="1512" w:type="dxa"/>
                  <w:tcBorders>
                    <w:top w:val="nil"/>
                    <w:left w:val="nil"/>
                    <w:bottom w:val="nil"/>
                    <w:right w:val="nil"/>
                  </w:tcBorders>
                  <w:shd w:val="clear" w:color="auto" w:fill="auto"/>
                  <w:noWrap/>
                  <w:hideMark/>
                </w:tcPr>
                <w:p w14:paraId="2B4A0A83" w14:textId="77777777" w:rsidR="00F579D2" w:rsidRPr="00F579D2" w:rsidRDefault="00F579D2" w:rsidP="00F579D2">
                  <w:pPr>
                    <w:spacing w:line="240" w:lineRule="auto"/>
                    <w:jc w:val="center"/>
                    <w:rPr>
                      <w:rFonts w:asciiTheme="minorHAnsi" w:hAnsiTheme="minorHAnsi" w:cstheme="minorHAnsi"/>
                      <w:b/>
                      <w:kern w:val="0"/>
                      <w:sz w:val="20"/>
                      <w:szCs w:val="20"/>
                    </w:rPr>
                  </w:pPr>
                  <w:r w:rsidRPr="00F579D2">
                    <w:rPr>
                      <w:rFonts w:asciiTheme="minorHAnsi" w:hAnsiTheme="minorHAnsi" w:cstheme="minorHAnsi"/>
                      <w:b/>
                      <w:kern w:val="0"/>
                      <w:sz w:val="20"/>
                      <w:szCs w:val="20"/>
                    </w:rPr>
                    <w:t>12.1</w:t>
                  </w:r>
                </w:p>
              </w:tc>
              <w:tc>
                <w:tcPr>
                  <w:tcW w:w="722" w:type="dxa"/>
                  <w:tcBorders>
                    <w:top w:val="nil"/>
                    <w:left w:val="nil"/>
                    <w:bottom w:val="nil"/>
                    <w:right w:val="nil"/>
                  </w:tcBorders>
                  <w:shd w:val="clear" w:color="auto" w:fill="auto"/>
                  <w:noWrap/>
                  <w:hideMark/>
                </w:tcPr>
                <w:p w14:paraId="52820F0B" w14:textId="77777777" w:rsidR="00F579D2" w:rsidRPr="00F579D2" w:rsidRDefault="00F579D2" w:rsidP="00F579D2">
                  <w:pPr>
                    <w:spacing w:line="240" w:lineRule="auto"/>
                    <w:jc w:val="center"/>
                    <w:rPr>
                      <w:rFonts w:asciiTheme="minorHAnsi" w:hAnsiTheme="minorHAnsi" w:cstheme="minorHAnsi"/>
                      <w:b/>
                      <w:kern w:val="0"/>
                      <w:sz w:val="20"/>
                      <w:szCs w:val="20"/>
                    </w:rPr>
                  </w:pPr>
                  <w:r w:rsidRPr="00F579D2">
                    <w:rPr>
                      <w:rFonts w:asciiTheme="minorHAnsi" w:hAnsiTheme="minorHAnsi" w:cstheme="minorHAnsi"/>
                      <w:b/>
                      <w:kern w:val="0"/>
                      <w:sz w:val="20"/>
                      <w:szCs w:val="20"/>
                    </w:rPr>
                    <w:t>66</w:t>
                  </w:r>
                </w:p>
              </w:tc>
              <w:tc>
                <w:tcPr>
                  <w:tcW w:w="419" w:type="dxa"/>
                  <w:tcBorders>
                    <w:top w:val="nil"/>
                    <w:left w:val="nil"/>
                    <w:bottom w:val="nil"/>
                    <w:right w:val="nil"/>
                  </w:tcBorders>
                  <w:shd w:val="clear" w:color="auto" w:fill="auto"/>
                  <w:noWrap/>
                  <w:hideMark/>
                </w:tcPr>
                <w:p w14:paraId="62880677" w14:textId="77777777" w:rsidR="00F579D2" w:rsidRPr="00F579D2" w:rsidRDefault="00F579D2" w:rsidP="00F579D2">
                  <w:pPr>
                    <w:spacing w:line="240" w:lineRule="auto"/>
                    <w:jc w:val="center"/>
                    <w:rPr>
                      <w:rFonts w:asciiTheme="minorHAnsi" w:hAnsiTheme="minorHAnsi" w:cstheme="minorHAnsi"/>
                      <w:b/>
                      <w:kern w:val="0"/>
                      <w:sz w:val="20"/>
                      <w:szCs w:val="20"/>
                    </w:rPr>
                  </w:pPr>
                </w:p>
              </w:tc>
              <w:tc>
                <w:tcPr>
                  <w:tcW w:w="1914" w:type="dxa"/>
                  <w:tcBorders>
                    <w:top w:val="nil"/>
                    <w:left w:val="nil"/>
                    <w:bottom w:val="nil"/>
                    <w:right w:val="nil"/>
                  </w:tcBorders>
                  <w:shd w:val="clear" w:color="auto" w:fill="auto"/>
                  <w:noWrap/>
                  <w:hideMark/>
                </w:tcPr>
                <w:p w14:paraId="176CEB89" w14:textId="77777777" w:rsidR="00F579D2" w:rsidRPr="00F579D2" w:rsidRDefault="00F579D2" w:rsidP="00F579D2">
                  <w:pPr>
                    <w:spacing w:line="240" w:lineRule="auto"/>
                    <w:rPr>
                      <w:rFonts w:asciiTheme="minorHAnsi" w:hAnsiTheme="minorHAnsi" w:cstheme="minorHAnsi"/>
                      <w:b/>
                      <w:kern w:val="0"/>
                      <w:sz w:val="20"/>
                      <w:szCs w:val="20"/>
                    </w:rPr>
                  </w:pPr>
                  <w:r w:rsidRPr="00F579D2">
                    <w:rPr>
                      <w:rFonts w:asciiTheme="minorHAnsi" w:hAnsiTheme="minorHAnsi" w:cstheme="minorHAnsi"/>
                      <w:b/>
                      <w:kern w:val="0"/>
                      <w:sz w:val="20"/>
                      <w:szCs w:val="20"/>
                    </w:rPr>
                    <w:t>Mean</w:t>
                  </w:r>
                </w:p>
              </w:tc>
              <w:tc>
                <w:tcPr>
                  <w:tcW w:w="900" w:type="dxa"/>
                  <w:tcBorders>
                    <w:top w:val="nil"/>
                    <w:left w:val="nil"/>
                    <w:bottom w:val="nil"/>
                    <w:right w:val="nil"/>
                  </w:tcBorders>
                  <w:shd w:val="clear" w:color="auto" w:fill="auto"/>
                  <w:noWrap/>
                  <w:hideMark/>
                </w:tcPr>
                <w:p w14:paraId="48949440" w14:textId="77777777" w:rsidR="00F579D2" w:rsidRPr="00F579D2" w:rsidRDefault="00F579D2" w:rsidP="00F579D2">
                  <w:pPr>
                    <w:spacing w:line="240" w:lineRule="auto"/>
                    <w:jc w:val="center"/>
                    <w:rPr>
                      <w:rFonts w:asciiTheme="minorHAnsi" w:hAnsiTheme="minorHAnsi" w:cstheme="minorHAnsi"/>
                      <w:b/>
                      <w:kern w:val="0"/>
                      <w:sz w:val="20"/>
                      <w:szCs w:val="20"/>
                    </w:rPr>
                  </w:pPr>
                  <w:r w:rsidRPr="00F579D2">
                    <w:rPr>
                      <w:rFonts w:asciiTheme="minorHAnsi" w:hAnsiTheme="minorHAnsi" w:cstheme="minorHAnsi"/>
                      <w:b/>
                      <w:kern w:val="0"/>
                      <w:sz w:val="20"/>
                      <w:szCs w:val="20"/>
                    </w:rPr>
                    <w:t>3.5</w:t>
                  </w:r>
                </w:p>
              </w:tc>
              <w:tc>
                <w:tcPr>
                  <w:tcW w:w="990" w:type="dxa"/>
                  <w:tcBorders>
                    <w:top w:val="nil"/>
                    <w:left w:val="nil"/>
                    <w:bottom w:val="nil"/>
                    <w:right w:val="nil"/>
                  </w:tcBorders>
                  <w:shd w:val="clear" w:color="auto" w:fill="auto"/>
                  <w:noWrap/>
                  <w:hideMark/>
                </w:tcPr>
                <w:p w14:paraId="07083EE9" w14:textId="77777777" w:rsidR="00F579D2" w:rsidRPr="00F579D2" w:rsidRDefault="00F579D2" w:rsidP="00F579D2">
                  <w:pPr>
                    <w:spacing w:line="240" w:lineRule="auto"/>
                    <w:jc w:val="center"/>
                    <w:rPr>
                      <w:rFonts w:asciiTheme="minorHAnsi" w:hAnsiTheme="minorHAnsi" w:cstheme="minorHAnsi"/>
                      <w:b/>
                      <w:kern w:val="0"/>
                      <w:sz w:val="20"/>
                      <w:szCs w:val="20"/>
                    </w:rPr>
                  </w:pPr>
                  <w:r w:rsidRPr="00F579D2">
                    <w:rPr>
                      <w:rFonts w:asciiTheme="minorHAnsi" w:hAnsiTheme="minorHAnsi" w:cstheme="minorHAnsi"/>
                      <w:b/>
                      <w:kern w:val="0"/>
                      <w:sz w:val="20"/>
                      <w:szCs w:val="20"/>
                    </w:rPr>
                    <w:t>6.9</w:t>
                  </w:r>
                </w:p>
              </w:tc>
              <w:tc>
                <w:tcPr>
                  <w:tcW w:w="1170" w:type="dxa"/>
                  <w:tcBorders>
                    <w:top w:val="nil"/>
                    <w:left w:val="nil"/>
                    <w:bottom w:val="nil"/>
                    <w:right w:val="nil"/>
                  </w:tcBorders>
                  <w:shd w:val="clear" w:color="auto" w:fill="auto"/>
                  <w:noWrap/>
                  <w:hideMark/>
                </w:tcPr>
                <w:p w14:paraId="62621415" w14:textId="77777777" w:rsidR="00F579D2" w:rsidRPr="00F579D2" w:rsidRDefault="00F579D2" w:rsidP="00F579D2">
                  <w:pPr>
                    <w:spacing w:line="240" w:lineRule="auto"/>
                    <w:jc w:val="center"/>
                    <w:rPr>
                      <w:rFonts w:asciiTheme="minorHAnsi" w:hAnsiTheme="minorHAnsi" w:cstheme="minorHAnsi"/>
                      <w:b/>
                      <w:kern w:val="0"/>
                      <w:sz w:val="20"/>
                      <w:szCs w:val="20"/>
                    </w:rPr>
                  </w:pPr>
                  <w:r w:rsidRPr="00F579D2">
                    <w:rPr>
                      <w:rFonts w:asciiTheme="minorHAnsi" w:hAnsiTheme="minorHAnsi" w:cstheme="minorHAnsi"/>
                      <w:b/>
                      <w:kern w:val="0"/>
                      <w:sz w:val="20"/>
                      <w:szCs w:val="20"/>
                    </w:rPr>
                    <w:t>67</w:t>
                  </w:r>
                </w:p>
              </w:tc>
            </w:tr>
            <w:tr w:rsidR="00F579D2" w:rsidRPr="00F579D2" w14:paraId="179A9A3D" w14:textId="77777777" w:rsidTr="00F579D2">
              <w:trPr>
                <w:trHeight w:val="255"/>
              </w:trPr>
              <w:tc>
                <w:tcPr>
                  <w:tcW w:w="1844" w:type="dxa"/>
                  <w:gridSpan w:val="2"/>
                  <w:tcBorders>
                    <w:top w:val="nil"/>
                    <w:left w:val="nil"/>
                    <w:bottom w:val="nil"/>
                    <w:right w:val="nil"/>
                  </w:tcBorders>
                  <w:shd w:val="clear" w:color="auto" w:fill="auto"/>
                  <w:noWrap/>
                  <w:hideMark/>
                </w:tcPr>
                <w:p w14:paraId="66121CD0" w14:textId="244E07BD"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
                      <w:kern w:val="0"/>
                      <w:sz w:val="20"/>
                      <w:szCs w:val="20"/>
                    </w:rPr>
                    <w:t>Commercial Checks</w:t>
                  </w:r>
                </w:p>
              </w:tc>
              <w:tc>
                <w:tcPr>
                  <w:tcW w:w="1512" w:type="dxa"/>
                  <w:tcBorders>
                    <w:top w:val="nil"/>
                    <w:left w:val="nil"/>
                    <w:bottom w:val="nil"/>
                    <w:right w:val="nil"/>
                  </w:tcBorders>
                  <w:shd w:val="clear" w:color="auto" w:fill="auto"/>
                  <w:noWrap/>
                  <w:hideMark/>
                </w:tcPr>
                <w:p w14:paraId="5FE83C0A"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722" w:type="dxa"/>
                  <w:tcBorders>
                    <w:top w:val="nil"/>
                    <w:left w:val="nil"/>
                    <w:bottom w:val="nil"/>
                    <w:right w:val="nil"/>
                  </w:tcBorders>
                  <w:shd w:val="clear" w:color="auto" w:fill="auto"/>
                  <w:noWrap/>
                  <w:hideMark/>
                </w:tcPr>
                <w:p w14:paraId="6B543BB9"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419" w:type="dxa"/>
                  <w:tcBorders>
                    <w:top w:val="nil"/>
                    <w:left w:val="nil"/>
                    <w:bottom w:val="nil"/>
                    <w:right w:val="nil"/>
                  </w:tcBorders>
                  <w:shd w:val="clear" w:color="auto" w:fill="auto"/>
                  <w:noWrap/>
                  <w:hideMark/>
                </w:tcPr>
                <w:p w14:paraId="19841E39"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1914" w:type="dxa"/>
                  <w:tcBorders>
                    <w:top w:val="nil"/>
                    <w:left w:val="nil"/>
                    <w:bottom w:val="nil"/>
                    <w:right w:val="nil"/>
                  </w:tcBorders>
                  <w:shd w:val="clear" w:color="auto" w:fill="auto"/>
                  <w:noWrap/>
                  <w:hideMark/>
                </w:tcPr>
                <w:p w14:paraId="7C88277A"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900" w:type="dxa"/>
                  <w:tcBorders>
                    <w:top w:val="nil"/>
                    <w:left w:val="nil"/>
                    <w:bottom w:val="nil"/>
                    <w:right w:val="nil"/>
                  </w:tcBorders>
                  <w:shd w:val="clear" w:color="auto" w:fill="auto"/>
                  <w:noWrap/>
                  <w:hideMark/>
                </w:tcPr>
                <w:p w14:paraId="0E5F6B0F"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990" w:type="dxa"/>
                  <w:tcBorders>
                    <w:top w:val="nil"/>
                    <w:left w:val="nil"/>
                    <w:bottom w:val="nil"/>
                    <w:right w:val="nil"/>
                  </w:tcBorders>
                  <w:shd w:val="clear" w:color="auto" w:fill="auto"/>
                  <w:noWrap/>
                  <w:hideMark/>
                </w:tcPr>
                <w:p w14:paraId="7D9ADC1D"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1170" w:type="dxa"/>
                  <w:noWrap/>
                  <w:hideMark/>
                </w:tcPr>
                <w:p w14:paraId="38FB312F" w14:textId="77777777" w:rsidR="00F579D2" w:rsidRPr="00F579D2" w:rsidRDefault="00F579D2" w:rsidP="00F579D2">
                  <w:pPr>
                    <w:spacing w:line="240" w:lineRule="auto"/>
                    <w:rPr>
                      <w:rFonts w:asciiTheme="minorHAnsi" w:hAnsiTheme="minorHAnsi" w:cstheme="minorHAnsi"/>
                      <w:bCs w:val="0"/>
                      <w:kern w:val="0"/>
                      <w:sz w:val="20"/>
                      <w:szCs w:val="20"/>
                    </w:rPr>
                  </w:pPr>
                </w:p>
              </w:tc>
            </w:tr>
            <w:tr w:rsidR="00F579D2" w:rsidRPr="00F579D2" w14:paraId="7987BDB3" w14:textId="7716F559" w:rsidTr="00F579D2">
              <w:trPr>
                <w:trHeight w:val="207"/>
              </w:trPr>
              <w:tc>
                <w:tcPr>
                  <w:tcW w:w="1260" w:type="dxa"/>
                  <w:tcBorders>
                    <w:top w:val="nil"/>
                    <w:left w:val="nil"/>
                    <w:bottom w:val="nil"/>
                    <w:right w:val="nil"/>
                  </w:tcBorders>
                  <w:shd w:val="clear" w:color="auto" w:fill="auto"/>
                  <w:hideMark/>
                </w:tcPr>
                <w:p w14:paraId="6183D698" w14:textId="77777777" w:rsidR="00F579D2" w:rsidRPr="00F579D2" w:rsidRDefault="00F579D2" w:rsidP="00F579D2">
                  <w:pPr>
                    <w:spacing w:line="240" w:lineRule="auto"/>
                    <w:rPr>
                      <w:rFonts w:asciiTheme="minorHAnsi" w:hAnsiTheme="minorHAnsi" w:cstheme="minorHAnsi"/>
                      <w:b/>
                      <w:kern w:val="0"/>
                      <w:sz w:val="20"/>
                      <w:szCs w:val="20"/>
                    </w:rPr>
                  </w:pPr>
                  <w:r w:rsidRPr="00F579D2">
                    <w:rPr>
                      <w:rFonts w:asciiTheme="minorHAnsi" w:hAnsiTheme="minorHAnsi" w:cstheme="minorHAnsi"/>
                      <w:bCs w:val="0"/>
                      <w:kern w:val="0"/>
                      <w:sz w:val="20"/>
                      <w:szCs w:val="20"/>
                    </w:rPr>
                    <w:t>AG 49X6</w:t>
                  </w:r>
                </w:p>
              </w:tc>
              <w:tc>
                <w:tcPr>
                  <w:tcW w:w="584" w:type="dxa"/>
                  <w:tcBorders>
                    <w:top w:val="nil"/>
                    <w:left w:val="nil"/>
                    <w:bottom w:val="nil"/>
                    <w:right w:val="nil"/>
                  </w:tcBorders>
                  <w:shd w:val="clear" w:color="auto" w:fill="auto"/>
                </w:tcPr>
                <w:p w14:paraId="211BD88D" w14:textId="40721A83"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3.0</w:t>
                  </w:r>
                </w:p>
              </w:tc>
              <w:tc>
                <w:tcPr>
                  <w:tcW w:w="1512" w:type="dxa"/>
                  <w:tcBorders>
                    <w:top w:val="nil"/>
                    <w:left w:val="nil"/>
                    <w:bottom w:val="nil"/>
                    <w:right w:val="nil"/>
                  </w:tcBorders>
                  <w:shd w:val="clear" w:color="auto" w:fill="auto"/>
                  <w:noWrap/>
                  <w:hideMark/>
                </w:tcPr>
                <w:p w14:paraId="444F4A27" w14:textId="5B5A5B45"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11.1</w:t>
                  </w:r>
                </w:p>
              </w:tc>
              <w:tc>
                <w:tcPr>
                  <w:tcW w:w="722" w:type="dxa"/>
                  <w:tcBorders>
                    <w:top w:val="nil"/>
                    <w:left w:val="nil"/>
                    <w:bottom w:val="nil"/>
                    <w:right w:val="nil"/>
                  </w:tcBorders>
                  <w:shd w:val="clear" w:color="auto" w:fill="auto"/>
                  <w:noWrap/>
                  <w:hideMark/>
                </w:tcPr>
                <w:p w14:paraId="30DC8519" w14:textId="6B781375"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59</w:t>
                  </w:r>
                </w:p>
              </w:tc>
              <w:tc>
                <w:tcPr>
                  <w:tcW w:w="419" w:type="dxa"/>
                  <w:tcBorders>
                    <w:top w:val="nil"/>
                    <w:left w:val="nil"/>
                    <w:bottom w:val="nil"/>
                    <w:right w:val="nil"/>
                  </w:tcBorders>
                  <w:shd w:val="clear" w:color="auto" w:fill="auto"/>
                  <w:noWrap/>
                </w:tcPr>
                <w:p w14:paraId="16EADC23" w14:textId="52E308EF" w:rsidR="00F579D2" w:rsidRPr="00F579D2" w:rsidRDefault="00F579D2" w:rsidP="00F579D2">
                  <w:pPr>
                    <w:spacing w:line="240" w:lineRule="auto"/>
                    <w:rPr>
                      <w:rFonts w:asciiTheme="minorHAnsi" w:hAnsiTheme="minorHAnsi" w:cstheme="minorHAnsi"/>
                      <w:bCs w:val="0"/>
                      <w:kern w:val="0"/>
                      <w:sz w:val="20"/>
                      <w:szCs w:val="20"/>
                    </w:rPr>
                  </w:pPr>
                </w:p>
              </w:tc>
              <w:tc>
                <w:tcPr>
                  <w:tcW w:w="1914" w:type="dxa"/>
                  <w:tcBorders>
                    <w:top w:val="nil"/>
                    <w:left w:val="nil"/>
                    <w:bottom w:val="nil"/>
                    <w:right w:val="nil"/>
                  </w:tcBorders>
                  <w:shd w:val="clear" w:color="auto" w:fill="auto"/>
                  <w:noWrap/>
                  <w:hideMark/>
                </w:tcPr>
                <w:p w14:paraId="4B0BEC34"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900" w:type="dxa"/>
                  <w:tcBorders>
                    <w:top w:val="nil"/>
                    <w:left w:val="nil"/>
                    <w:bottom w:val="nil"/>
                    <w:right w:val="nil"/>
                  </w:tcBorders>
                  <w:shd w:val="clear" w:color="auto" w:fill="auto"/>
                  <w:noWrap/>
                  <w:hideMark/>
                </w:tcPr>
                <w:p w14:paraId="2371574A"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990" w:type="dxa"/>
                  <w:tcBorders>
                    <w:top w:val="nil"/>
                    <w:left w:val="nil"/>
                    <w:bottom w:val="nil"/>
                    <w:right w:val="nil"/>
                  </w:tcBorders>
                  <w:shd w:val="clear" w:color="auto" w:fill="auto"/>
                  <w:noWrap/>
                  <w:hideMark/>
                </w:tcPr>
                <w:p w14:paraId="4E2E87E6"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1170" w:type="dxa"/>
                  <w:tcBorders>
                    <w:top w:val="nil"/>
                    <w:left w:val="nil"/>
                    <w:bottom w:val="nil"/>
                    <w:right w:val="nil"/>
                  </w:tcBorders>
                  <w:shd w:val="clear" w:color="auto" w:fill="auto"/>
                  <w:noWrap/>
                  <w:hideMark/>
                </w:tcPr>
                <w:p w14:paraId="6A207079" w14:textId="77777777" w:rsidR="00F579D2" w:rsidRPr="00F579D2" w:rsidRDefault="00F579D2" w:rsidP="00F579D2">
                  <w:pPr>
                    <w:spacing w:line="240" w:lineRule="auto"/>
                    <w:rPr>
                      <w:rFonts w:asciiTheme="minorHAnsi" w:hAnsiTheme="minorHAnsi" w:cstheme="minorHAnsi"/>
                      <w:bCs w:val="0"/>
                      <w:kern w:val="0"/>
                      <w:sz w:val="20"/>
                      <w:szCs w:val="20"/>
                    </w:rPr>
                  </w:pPr>
                </w:p>
              </w:tc>
            </w:tr>
            <w:tr w:rsidR="00F579D2" w:rsidRPr="00F579D2" w14:paraId="4C2EA6AE" w14:textId="77777777" w:rsidTr="00F579D2">
              <w:trPr>
                <w:trHeight w:val="255"/>
              </w:trPr>
              <w:tc>
                <w:tcPr>
                  <w:tcW w:w="1260" w:type="dxa"/>
                  <w:tcBorders>
                    <w:top w:val="nil"/>
                    <w:left w:val="nil"/>
                    <w:bottom w:val="nil"/>
                    <w:right w:val="nil"/>
                  </w:tcBorders>
                  <w:shd w:val="clear" w:color="auto" w:fill="auto"/>
                  <w:noWrap/>
                  <w:hideMark/>
                </w:tcPr>
                <w:p w14:paraId="678583DF" w14:textId="18F2BE56"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AG52X9</w:t>
                  </w:r>
                </w:p>
              </w:tc>
              <w:tc>
                <w:tcPr>
                  <w:tcW w:w="584" w:type="dxa"/>
                  <w:tcBorders>
                    <w:top w:val="nil"/>
                    <w:left w:val="nil"/>
                    <w:bottom w:val="nil"/>
                    <w:right w:val="nil"/>
                  </w:tcBorders>
                  <w:shd w:val="clear" w:color="auto" w:fill="auto"/>
                  <w:noWrap/>
                  <w:hideMark/>
                </w:tcPr>
                <w:p w14:paraId="0820E7FE" w14:textId="4FA0647D"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4.0</w:t>
                  </w:r>
                </w:p>
              </w:tc>
              <w:tc>
                <w:tcPr>
                  <w:tcW w:w="1512" w:type="dxa"/>
                  <w:tcBorders>
                    <w:top w:val="nil"/>
                    <w:left w:val="nil"/>
                    <w:bottom w:val="nil"/>
                    <w:right w:val="nil"/>
                  </w:tcBorders>
                  <w:shd w:val="clear" w:color="auto" w:fill="auto"/>
                  <w:noWrap/>
                  <w:hideMark/>
                </w:tcPr>
                <w:p w14:paraId="7170B6EA" w14:textId="306D2E0D"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6.1</w:t>
                  </w:r>
                </w:p>
              </w:tc>
              <w:tc>
                <w:tcPr>
                  <w:tcW w:w="722" w:type="dxa"/>
                  <w:tcBorders>
                    <w:top w:val="nil"/>
                    <w:left w:val="nil"/>
                    <w:bottom w:val="nil"/>
                    <w:right w:val="nil"/>
                  </w:tcBorders>
                  <w:shd w:val="clear" w:color="auto" w:fill="auto"/>
                  <w:noWrap/>
                  <w:hideMark/>
                </w:tcPr>
                <w:p w14:paraId="0C261F54" w14:textId="150679A6"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78</w:t>
                  </w:r>
                </w:p>
              </w:tc>
              <w:tc>
                <w:tcPr>
                  <w:tcW w:w="419" w:type="dxa"/>
                  <w:tcBorders>
                    <w:top w:val="nil"/>
                    <w:left w:val="nil"/>
                    <w:bottom w:val="nil"/>
                    <w:right w:val="nil"/>
                  </w:tcBorders>
                  <w:shd w:val="clear" w:color="auto" w:fill="auto"/>
                  <w:noWrap/>
                  <w:hideMark/>
                </w:tcPr>
                <w:p w14:paraId="2D8C97C8" w14:textId="77777777" w:rsidR="00F579D2" w:rsidRPr="00F579D2" w:rsidRDefault="00F579D2" w:rsidP="00F579D2">
                  <w:pPr>
                    <w:spacing w:line="240" w:lineRule="auto"/>
                    <w:jc w:val="center"/>
                    <w:rPr>
                      <w:rFonts w:asciiTheme="minorHAnsi" w:hAnsiTheme="minorHAnsi" w:cstheme="minorHAnsi"/>
                      <w:bCs w:val="0"/>
                      <w:kern w:val="0"/>
                      <w:sz w:val="20"/>
                      <w:szCs w:val="20"/>
                    </w:rPr>
                  </w:pPr>
                </w:p>
              </w:tc>
              <w:tc>
                <w:tcPr>
                  <w:tcW w:w="1914" w:type="dxa"/>
                  <w:tcBorders>
                    <w:top w:val="nil"/>
                    <w:left w:val="nil"/>
                    <w:bottom w:val="nil"/>
                    <w:right w:val="nil"/>
                  </w:tcBorders>
                  <w:shd w:val="clear" w:color="auto" w:fill="auto"/>
                  <w:noWrap/>
                  <w:hideMark/>
                </w:tcPr>
                <w:p w14:paraId="05A7AB54"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900" w:type="dxa"/>
                  <w:tcBorders>
                    <w:top w:val="nil"/>
                    <w:left w:val="nil"/>
                    <w:bottom w:val="nil"/>
                    <w:right w:val="nil"/>
                  </w:tcBorders>
                  <w:shd w:val="clear" w:color="auto" w:fill="auto"/>
                  <w:noWrap/>
                  <w:hideMark/>
                </w:tcPr>
                <w:p w14:paraId="0C645690"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990" w:type="dxa"/>
                  <w:tcBorders>
                    <w:top w:val="nil"/>
                    <w:left w:val="nil"/>
                    <w:bottom w:val="nil"/>
                    <w:right w:val="nil"/>
                  </w:tcBorders>
                  <w:shd w:val="clear" w:color="auto" w:fill="auto"/>
                  <w:noWrap/>
                  <w:hideMark/>
                </w:tcPr>
                <w:p w14:paraId="005989C3"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1170" w:type="dxa"/>
                  <w:tcBorders>
                    <w:top w:val="nil"/>
                    <w:left w:val="nil"/>
                    <w:bottom w:val="nil"/>
                    <w:right w:val="nil"/>
                  </w:tcBorders>
                  <w:shd w:val="clear" w:color="auto" w:fill="auto"/>
                  <w:noWrap/>
                  <w:hideMark/>
                </w:tcPr>
                <w:p w14:paraId="0606C134" w14:textId="77777777" w:rsidR="00F579D2" w:rsidRPr="00F579D2" w:rsidRDefault="00F579D2" w:rsidP="00F579D2">
                  <w:pPr>
                    <w:spacing w:line="240" w:lineRule="auto"/>
                    <w:rPr>
                      <w:rFonts w:asciiTheme="minorHAnsi" w:hAnsiTheme="minorHAnsi" w:cstheme="minorHAnsi"/>
                      <w:bCs w:val="0"/>
                      <w:kern w:val="0"/>
                      <w:sz w:val="20"/>
                      <w:szCs w:val="20"/>
                    </w:rPr>
                  </w:pPr>
                </w:p>
              </w:tc>
            </w:tr>
            <w:tr w:rsidR="00F579D2" w:rsidRPr="00F579D2" w14:paraId="1B1D87CC" w14:textId="77777777" w:rsidTr="00A626EF">
              <w:trPr>
                <w:trHeight w:val="255"/>
              </w:trPr>
              <w:tc>
                <w:tcPr>
                  <w:tcW w:w="1260" w:type="dxa"/>
                  <w:tcBorders>
                    <w:top w:val="nil"/>
                    <w:left w:val="nil"/>
                    <w:right w:val="nil"/>
                  </w:tcBorders>
                  <w:shd w:val="clear" w:color="auto" w:fill="auto"/>
                  <w:noWrap/>
                  <w:hideMark/>
                </w:tcPr>
                <w:p w14:paraId="34BD51AA" w14:textId="2037A25A"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AG55X7</w:t>
                  </w:r>
                </w:p>
              </w:tc>
              <w:tc>
                <w:tcPr>
                  <w:tcW w:w="584" w:type="dxa"/>
                  <w:tcBorders>
                    <w:top w:val="nil"/>
                    <w:left w:val="nil"/>
                    <w:right w:val="nil"/>
                  </w:tcBorders>
                  <w:shd w:val="clear" w:color="auto" w:fill="auto"/>
                  <w:noWrap/>
                  <w:hideMark/>
                </w:tcPr>
                <w:p w14:paraId="5DF2C265" w14:textId="13C562BC"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5.0</w:t>
                  </w:r>
                </w:p>
              </w:tc>
              <w:tc>
                <w:tcPr>
                  <w:tcW w:w="1512" w:type="dxa"/>
                  <w:tcBorders>
                    <w:top w:val="nil"/>
                    <w:left w:val="nil"/>
                    <w:right w:val="nil"/>
                  </w:tcBorders>
                  <w:shd w:val="clear" w:color="auto" w:fill="auto"/>
                  <w:noWrap/>
                  <w:hideMark/>
                </w:tcPr>
                <w:p w14:paraId="45187C26" w14:textId="6AC16C73"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1.4</w:t>
                  </w:r>
                </w:p>
              </w:tc>
              <w:tc>
                <w:tcPr>
                  <w:tcW w:w="722" w:type="dxa"/>
                  <w:tcBorders>
                    <w:top w:val="nil"/>
                    <w:left w:val="nil"/>
                    <w:right w:val="nil"/>
                  </w:tcBorders>
                  <w:shd w:val="clear" w:color="auto" w:fill="auto"/>
                  <w:noWrap/>
                  <w:hideMark/>
                </w:tcPr>
                <w:p w14:paraId="575FA761" w14:textId="2081B849"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Cs w:val="0"/>
                      <w:kern w:val="0"/>
                      <w:sz w:val="20"/>
                      <w:szCs w:val="20"/>
                    </w:rPr>
                    <w:t>47</w:t>
                  </w:r>
                </w:p>
              </w:tc>
              <w:tc>
                <w:tcPr>
                  <w:tcW w:w="419" w:type="dxa"/>
                  <w:tcBorders>
                    <w:top w:val="nil"/>
                    <w:left w:val="nil"/>
                    <w:right w:val="nil"/>
                  </w:tcBorders>
                  <w:shd w:val="clear" w:color="auto" w:fill="auto"/>
                  <w:noWrap/>
                  <w:hideMark/>
                </w:tcPr>
                <w:p w14:paraId="0BA50B75" w14:textId="77777777" w:rsidR="00F579D2" w:rsidRPr="00F579D2" w:rsidRDefault="00F579D2" w:rsidP="00F579D2">
                  <w:pPr>
                    <w:spacing w:line="240" w:lineRule="auto"/>
                    <w:jc w:val="center"/>
                    <w:rPr>
                      <w:rFonts w:asciiTheme="minorHAnsi" w:hAnsiTheme="minorHAnsi" w:cstheme="minorHAnsi"/>
                      <w:bCs w:val="0"/>
                      <w:kern w:val="0"/>
                      <w:sz w:val="20"/>
                      <w:szCs w:val="20"/>
                    </w:rPr>
                  </w:pPr>
                </w:p>
              </w:tc>
              <w:tc>
                <w:tcPr>
                  <w:tcW w:w="1914" w:type="dxa"/>
                  <w:tcBorders>
                    <w:top w:val="nil"/>
                    <w:left w:val="nil"/>
                    <w:right w:val="nil"/>
                  </w:tcBorders>
                  <w:shd w:val="clear" w:color="auto" w:fill="auto"/>
                  <w:noWrap/>
                  <w:hideMark/>
                </w:tcPr>
                <w:p w14:paraId="55B54B76"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900" w:type="dxa"/>
                  <w:tcBorders>
                    <w:top w:val="nil"/>
                    <w:left w:val="nil"/>
                    <w:right w:val="nil"/>
                  </w:tcBorders>
                  <w:shd w:val="clear" w:color="auto" w:fill="auto"/>
                  <w:noWrap/>
                  <w:hideMark/>
                </w:tcPr>
                <w:p w14:paraId="271CE468"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990" w:type="dxa"/>
                  <w:tcBorders>
                    <w:top w:val="nil"/>
                    <w:left w:val="nil"/>
                    <w:right w:val="nil"/>
                  </w:tcBorders>
                  <w:shd w:val="clear" w:color="auto" w:fill="auto"/>
                  <w:noWrap/>
                  <w:hideMark/>
                </w:tcPr>
                <w:p w14:paraId="1A732AE6"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1170" w:type="dxa"/>
                  <w:tcBorders>
                    <w:top w:val="nil"/>
                    <w:left w:val="nil"/>
                    <w:right w:val="nil"/>
                  </w:tcBorders>
                  <w:shd w:val="clear" w:color="auto" w:fill="auto"/>
                  <w:noWrap/>
                  <w:hideMark/>
                </w:tcPr>
                <w:p w14:paraId="4F41671C" w14:textId="77777777" w:rsidR="00F579D2" w:rsidRPr="00F579D2" w:rsidRDefault="00F579D2" w:rsidP="00F579D2">
                  <w:pPr>
                    <w:spacing w:line="240" w:lineRule="auto"/>
                    <w:rPr>
                      <w:rFonts w:asciiTheme="minorHAnsi" w:hAnsiTheme="minorHAnsi" w:cstheme="minorHAnsi"/>
                      <w:bCs w:val="0"/>
                      <w:kern w:val="0"/>
                      <w:sz w:val="20"/>
                      <w:szCs w:val="20"/>
                    </w:rPr>
                  </w:pPr>
                </w:p>
              </w:tc>
            </w:tr>
            <w:tr w:rsidR="00F579D2" w:rsidRPr="00F579D2" w14:paraId="08D96886" w14:textId="77777777" w:rsidTr="00A626EF">
              <w:trPr>
                <w:trHeight w:val="255"/>
              </w:trPr>
              <w:tc>
                <w:tcPr>
                  <w:tcW w:w="1260" w:type="dxa"/>
                  <w:tcBorders>
                    <w:top w:val="nil"/>
                    <w:left w:val="nil"/>
                    <w:bottom w:val="single" w:sz="4" w:space="0" w:color="auto"/>
                    <w:right w:val="nil"/>
                  </w:tcBorders>
                  <w:shd w:val="clear" w:color="auto" w:fill="auto"/>
                  <w:noWrap/>
                  <w:hideMark/>
                </w:tcPr>
                <w:p w14:paraId="56EF62CB" w14:textId="0ADA32B7" w:rsidR="00F579D2" w:rsidRPr="00F579D2" w:rsidRDefault="00F579D2" w:rsidP="00F579D2">
                  <w:pPr>
                    <w:spacing w:line="240" w:lineRule="auto"/>
                    <w:rPr>
                      <w:rFonts w:asciiTheme="minorHAnsi" w:hAnsiTheme="minorHAnsi" w:cstheme="minorHAnsi"/>
                      <w:bCs w:val="0"/>
                      <w:kern w:val="0"/>
                      <w:sz w:val="20"/>
                      <w:szCs w:val="20"/>
                    </w:rPr>
                  </w:pPr>
                  <w:r w:rsidRPr="00F579D2">
                    <w:rPr>
                      <w:rFonts w:asciiTheme="minorHAnsi" w:hAnsiTheme="minorHAnsi" w:cstheme="minorHAnsi"/>
                      <w:b/>
                      <w:kern w:val="0"/>
                      <w:sz w:val="20"/>
                      <w:szCs w:val="20"/>
                    </w:rPr>
                    <w:t>Mean</w:t>
                  </w:r>
                </w:p>
              </w:tc>
              <w:tc>
                <w:tcPr>
                  <w:tcW w:w="584" w:type="dxa"/>
                  <w:tcBorders>
                    <w:top w:val="nil"/>
                    <w:left w:val="nil"/>
                    <w:bottom w:val="single" w:sz="4" w:space="0" w:color="auto"/>
                    <w:right w:val="nil"/>
                  </w:tcBorders>
                  <w:shd w:val="clear" w:color="auto" w:fill="auto"/>
                  <w:noWrap/>
                  <w:hideMark/>
                </w:tcPr>
                <w:p w14:paraId="38ADDCBD" w14:textId="553B88F6"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
                      <w:kern w:val="0"/>
                      <w:sz w:val="20"/>
                      <w:szCs w:val="20"/>
                    </w:rPr>
                    <w:t>4.0</w:t>
                  </w:r>
                </w:p>
              </w:tc>
              <w:tc>
                <w:tcPr>
                  <w:tcW w:w="1512" w:type="dxa"/>
                  <w:tcBorders>
                    <w:top w:val="nil"/>
                    <w:left w:val="nil"/>
                    <w:bottom w:val="single" w:sz="4" w:space="0" w:color="auto"/>
                    <w:right w:val="nil"/>
                  </w:tcBorders>
                  <w:shd w:val="clear" w:color="auto" w:fill="auto"/>
                  <w:noWrap/>
                  <w:hideMark/>
                </w:tcPr>
                <w:p w14:paraId="00FA1415" w14:textId="3839DA79"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
                      <w:kern w:val="0"/>
                      <w:sz w:val="20"/>
                      <w:szCs w:val="20"/>
                    </w:rPr>
                    <w:t>6.2</w:t>
                  </w:r>
                </w:p>
              </w:tc>
              <w:tc>
                <w:tcPr>
                  <w:tcW w:w="722" w:type="dxa"/>
                  <w:tcBorders>
                    <w:top w:val="nil"/>
                    <w:left w:val="nil"/>
                    <w:bottom w:val="single" w:sz="4" w:space="0" w:color="auto"/>
                    <w:right w:val="nil"/>
                  </w:tcBorders>
                  <w:shd w:val="clear" w:color="auto" w:fill="auto"/>
                  <w:noWrap/>
                  <w:hideMark/>
                </w:tcPr>
                <w:p w14:paraId="14E11FCE" w14:textId="0F7183C5" w:rsidR="00F579D2" w:rsidRPr="00F579D2" w:rsidRDefault="00F579D2" w:rsidP="00F579D2">
                  <w:pPr>
                    <w:spacing w:line="240" w:lineRule="auto"/>
                    <w:jc w:val="center"/>
                    <w:rPr>
                      <w:rFonts w:asciiTheme="minorHAnsi" w:hAnsiTheme="minorHAnsi" w:cstheme="minorHAnsi"/>
                      <w:bCs w:val="0"/>
                      <w:kern w:val="0"/>
                      <w:sz w:val="20"/>
                      <w:szCs w:val="20"/>
                    </w:rPr>
                  </w:pPr>
                  <w:r w:rsidRPr="00F579D2">
                    <w:rPr>
                      <w:rFonts w:asciiTheme="minorHAnsi" w:hAnsiTheme="minorHAnsi" w:cstheme="minorHAnsi"/>
                      <w:b/>
                      <w:kern w:val="0"/>
                      <w:sz w:val="20"/>
                      <w:szCs w:val="20"/>
                    </w:rPr>
                    <w:t>61</w:t>
                  </w:r>
                </w:p>
              </w:tc>
              <w:tc>
                <w:tcPr>
                  <w:tcW w:w="419" w:type="dxa"/>
                  <w:tcBorders>
                    <w:top w:val="nil"/>
                    <w:left w:val="nil"/>
                    <w:bottom w:val="single" w:sz="4" w:space="0" w:color="auto"/>
                    <w:right w:val="nil"/>
                  </w:tcBorders>
                  <w:shd w:val="clear" w:color="auto" w:fill="auto"/>
                  <w:noWrap/>
                  <w:hideMark/>
                </w:tcPr>
                <w:p w14:paraId="1B8DE1D4" w14:textId="77777777" w:rsidR="00F579D2" w:rsidRPr="00F579D2" w:rsidRDefault="00F579D2" w:rsidP="00F579D2">
                  <w:pPr>
                    <w:spacing w:line="240" w:lineRule="auto"/>
                    <w:jc w:val="center"/>
                    <w:rPr>
                      <w:rFonts w:asciiTheme="minorHAnsi" w:hAnsiTheme="minorHAnsi" w:cstheme="minorHAnsi"/>
                      <w:bCs w:val="0"/>
                      <w:kern w:val="0"/>
                      <w:sz w:val="20"/>
                      <w:szCs w:val="20"/>
                    </w:rPr>
                  </w:pPr>
                </w:p>
              </w:tc>
              <w:tc>
                <w:tcPr>
                  <w:tcW w:w="1914" w:type="dxa"/>
                  <w:tcBorders>
                    <w:top w:val="nil"/>
                    <w:left w:val="nil"/>
                    <w:bottom w:val="single" w:sz="4" w:space="0" w:color="auto"/>
                    <w:right w:val="nil"/>
                  </w:tcBorders>
                  <w:shd w:val="clear" w:color="auto" w:fill="auto"/>
                  <w:noWrap/>
                  <w:hideMark/>
                </w:tcPr>
                <w:p w14:paraId="2D1D45A4"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900" w:type="dxa"/>
                  <w:tcBorders>
                    <w:top w:val="nil"/>
                    <w:left w:val="nil"/>
                    <w:bottom w:val="single" w:sz="4" w:space="0" w:color="auto"/>
                    <w:right w:val="nil"/>
                  </w:tcBorders>
                  <w:shd w:val="clear" w:color="auto" w:fill="auto"/>
                  <w:noWrap/>
                  <w:hideMark/>
                </w:tcPr>
                <w:p w14:paraId="57056893"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990" w:type="dxa"/>
                  <w:tcBorders>
                    <w:top w:val="nil"/>
                    <w:left w:val="nil"/>
                    <w:bottom w:val="single" w:sz="4" w:space="0" w:color="auto"/>
                    <w:right w:val="nil"/>
                  </w:tcBorders>
                  <w:shd w:val="clear" w:color="auto" w:fill="auto"/>
                  <w:noWrap/>
                  <w:hideMark/>
                </w:tcPr>
                <w:p w14:paraId="0589B63F"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1170" w:type="dxa"/>
                  <w:tcBorders>
                    <w:top w:val="nil"/>
                    <w:left w:val="nil"/>
                    <w:bottom w:val="single" w:sz="4" w:space="0" w:color="auto"/>
                    <w:right w:val="nil"/>
                  </w:tcBorders>
                  <w:shd w:val="clear" w:color="auto" w:fill="auto"/>
                  <w:noWrap/>
                  <w:hideMark/>
                </w:tcPr>
                <w:p w14:paraId="0F213ACC" w14:textId="77777777" w:rsidR="00F579D2" w:rsidRPr="00F579D2" w:rsidRDefault="00F579D2" w:rsidP="00F579D2">
                  <w:pPr>
                    <w:spacing w:line="240" w:lineRule="auto"/>
                    <w:rPr>
                      <w:rFonts w:asciiTheme="minorHAnsi" w:hAnsiTheme="minorHAnsi" w:cstheme="minorHAnsi"/>
                      <w:bCs w:val="0"/>
                      <w:kern w:val="0"/>
                      <w:sz w:val="20"/>
                      <w:szCs w:val="20"/>
                    </w:rPr>
                  </w:pPr>
                </w:p>
              </w:tc>
            </w:tr>
            <w:tr w:rsidR="00F579D2" w:rsidRPr="00F579D2" w14:paraId="7157472C" w14:textId="77777777" w:rsidTr="00A626EF">
              <w:trPr>
                <w:trHeight w:val="255"/>
              </w:trPr>
              <w:tc>
                <w:tcPr>
                  <w:tcW w:w="1260" w:type="dxa"/>
                  <w:tcBorders>
                    <w:top w:val="single" w:sz="4" w:space="0" w:color="auto"/>
                    <w:left w:val="nil"/>
                    <w:bottom w:val="nil"/>
                    <w:right w:val="nil"/>
                  </w:tcBorders>
                  <w:shd w:val="clear" w:color="auto" w:fill="auto"/>
                  <w:noWrap/>
                </w:tcPr>
                <w:p w14:paraId="178B89F0" w14:textId="704271C6" w:rsidR="00F579D2" w:rsidRPr="00F579D2" w:rsidRDefault="00F579D2" w:rsidP="00F579D2">
                  <w:pPr>
                    <w:spacing w:line="240" w:lineRule="auto"/>
                    <w:rPr>
                      <w:rFonts w:asciiTheme="minorHAnsi" w:hAnsiTheme="minorHAnsi" w:cstheme="minorHAnsi"/>
                      <w:b/>
                      <w:kern w:val="0"/>
                      <w:sz w:val="20"/>
                      <w:szCs w:val="20"/>
                    </w:rPr>
                  </w:pPr>
                </w:p>
              </w:tc>
              <w:tc>
                <w:tcPr>
                  <w:tcW w:w="584" w:type="dxa"/>
                  <w:tcBorders>
                    <w:top w:val="single" w:sz="4" w:space="0" w:color="auto"/>
                    <w:left w:val="nil"/>
                    <w:bottom w:val="nil"/>
                    <w:right w:val="nil"/>
                  </w:tcBorders>
                  <w:shd w:val="clear" w:color="auto" w:fill="auto"/>
                  <w:noWrap/>
                </w:tcPr>
                <w:p w14:paraId="5F378AF0" w14:textId="5BD75E1D" w:rsidR="00F579D2" w:rsidRPr="00F579D2" w:rsidRDefault="00F579D2" w:rsidP="00F579D2">
                  <w:pPr>
                    <w:spacing w:line="240" w:lineRule="auto"/>
                    <w:jc w:val="center"/>
                    <w:rPr>
                      <w:rFonts w:asciiTheme="minorHAnsi" w:hAnsiTheme="minorHAnsi" w:cstheme="minorHAnsi"/>
                      <w:b/>
                      <w:kern w:val="0"/>
                      <w:sz w:val="20"/>
                      <w:szCs w:val="20"/>
                    </w:rPr>
                  </w:pPr>
                </w:p>
              </w:tc>
              <w:tc>
                <w:tcPr>
                  <w:tcW w:w="1512" w:type="dxa"/>
                  <w:tcBorders>
                    <w:top w:val="single" w:sz="4" w:space="0" w:color="auto"/>
                    <w:left w:val="nil"/>
                    <w:bottom w:val="nil"/>
                    <w:right w:val="nil"/>
                  </w:tcBorders>
                  <w:shd w:val="clear" w:color="auto" w:fill="auto"/>
                  <w:noWrap/>
                </w:tcPr>
                <w:p w14:paraId="70D9EF5A" w14:textId="52ECA734" w:rsidR="00F579D2" w:rsidRPr="00F579D2" w:rsidRDefault="00F579D2" w:rsidP="00F579D2">
                  <w:pPr>
                    <w:spacing w:line="240" w:lineRule="auto"/>
                    <w:jc w:val="center"/>
                    <w:rPr>
                      <w:rFonts w:asciiTheme="minorHAnsi" w:hAnsiTheme="minorHAnsi" w:cstheme="minorHAnsi"/>
                      <w:b/>
                      <w:kern w:val="0"/>
                      <w:sz w:val="20"/>
                      <w:szCs w:val="20"/>
                    </w:rPr>
                  </w:pPr>
                </w:p>
              </w:tc>
              <w:tc>
                <w:tcPr>
                  <w:tcW w:w="722" w:type="dxa"/>
                  <w:tcBorders>
                    <w:top w:val="single" w:sz="4" w:space="0" w:color="auto"/>
                    <w:left w:val="nil"/>
                    <w:bottom w:val="nil"/>
                    <w:right w:val="nil"/>
                  </w:tcBorders>
                  <w:shd w:val="clear" w:color="auto" w:fill="auto"/>
                  <w:noWrap/>
                </w:tcPr>
                <w:p w14:paraId="73C04B8D" w14:textId="2B861BFE" w:rsidR="00F579D2" w:rsidRPr="00F579D2" w:rsidRDefault="00F579D2" w:rsidP="00F579D2">
                  <w:pPr>
                    <w:spacing w:line="240" w:lineRule="auto"/>
                    <w:jc w:val="center"/>
                    <w:rPr>
                      <w:rFonts w:asciiTheme="minorHAnsi" w:hAnsiTheme="minorHAnsi" w:cstheme="minorHAnsi"/>
                      <w:b/>
                      <w:kern w:val="0"/>
                      <w:sz w:val="20"/>
                      <w:szCs w:val="20"/>
                    </w:rPr>
                  </w:pPr>
                </w:p>
              </w:tc>
              <w:tc>
                <w:tcPr>
                  <w:tcW w:w="419" w:type="dxa"/>
                  <w:tcBorders>
                    <w:top w:val="single" w:sz="4" w:space="0" w:color="auto"/>
                    <w:left w:val="nil"/>
                    <w:bottom w:val="nil"/>
                    <w:right w:val="nil"/>
                  </w:tcBorders>
                  <w:shd w:val="clear" w:color="auto" w:fill="auto"/>
                  <w:noWrap/>
                </w:tcPr>
                <w:p w14:paraId="331F43CE" w14:textId="77777777" w:rsidR="00F579D2" w:rsidRPr="00F579D2" w:rsidRDefault="00F579D2" w:rsidP="00F579D2">
                  <w:pPr>
                    <w:spacing w:line="240" w:lineRule="auto"/>
                    <w:jc w:val="center"/>
                    <w:rPr>
                      <w:rFonts w:asciiTheme="minorHAnsi" w:hAnsiTheme="minorHAnsi" w:cstheme="minorHAnsi"/>
                      <w:b/>
                      <w:kern w:val="0"/>
                      <w:sz w:val="20"/>
                      <w:szCs w:val="20"/>
                    </w:rPr>
                  </w:pPr>
                </w:p>
              </w:tc>
              <w:tc>
                <w:tcPr>
                  <w:tcW w:w="1914" w:type="dxa"/>
                  <w:tcBorders>
                    <w:top w:val="single" w:sz="4" w:space="0" w:color="auto"/>
                    <w:left w:val="nil"/>
                    <w:bottom w:val="nil"/>
                    <w:right w:val="nil"/>
                  </w:tcBorders>
                  <w:shd w:val="clear" w:color="auto" w:fill="auto"/>
                  <w:noWrap/>
                </w:tcPr>
                <w:p w14:paraId="5178F8BF"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900" w:type="dxa"/>
                  <w:tcBorders>
                    <w:top w:val="single" w:sz="4" w:space="0" w:color="auto"/>
                    <w:left w:val="nil"/>
                    <w:bottom w:val="nil"/>
                    <w:right w:val="nil"/>
                  </w:tcBorders>
                  <w:shd w:val="clear" w:color="auto" w:fill="auto"/>
                  <w:noWrap/>
                </w:tcPr>
                <w:p w14:paraId="28EB9918"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990" w:type="dxa"/>
                  <w:tcBorders>
                    <w:top w:val="single" w:sz="4" w:space="0" w:color="auto"/>
                    <w:left w:val="nil"/>
                    <w:bottom w:val="nil"/>
                    <w:right w:val="nil"/>
                  </w:tcBorders>
                  <w:shd w:val="clear" w:color="auto" w:fill="auto"/>
                  <w:noWrap/>
                </w:tcPr>
                <w:p w14:paraId="715D0229" w14:textId="77777777" w:rsidR="00F579D2" w:rsidRPr="00F579D2" w:rsidRDefault="00F579D2" w:rsidP="00F579D2">
                  <w:pPr>
                    <w:spacing w:line="240" w:lineRule="auto"/>
                    <w:rPr>
                      <w:rFonts w:asciiTheme="minorHAnsi" w:hAnsiTheme="minorHAnsi" w:cstheme="minorHAnsi"/>
                      <w:bCs w:val="0"/>
                      <w:kern w:val="0"/>
                      <w:sz w:val="20"/>
                      <w:szCs w:val="20"/>
                    </w:rPr>
                  </w:pPr>
                </w:p>
              </w:tc>
              <w:tc>
                <w:tcPr>
                  <w:tcW w:w="1170" w:type="dxa"/>
                  <w:tcBorders>
                    <w:top w:val="single" w:sz="4" w:space="0" w:color="auto"/>
                    <w:left w:val="nil"/>
                    <w:bottom w:val="nil"/>
                    <w:right w:val="nil"/>
                  </w:tcBorders>
                  <w:shd w:val="clear" w:color="auto" w:fill="auto"/>
                  <w:noWrap/>
                </w:tcPr>
                <w:p w14:paraId="1828D3EF" w14:textId="77777777" w:rsidR="00F579D2" w:rsidRPr="00F579D2" w:rsidRDefault="00F579D2" w:rsidP="00F579D2">
                  <w:pPr>
                    <w:spacing w:line="240" w:lineRule="auto"/>
                    <w:rPr>
                      <w:rFonts w:asciiTheme="minorHAnsi" w:hAnsiTheme="minorHAnsi" w:cstheme="minorHAnsi"/>
                      <w:bCs w:val="0"/>
                      <w:kern w:val="0"/>
                      <w:sz w:val="20"/>
                      <w:szCs w:val="20"/>
                    </w:rPr>
                  </w:pPr>
                </w:p>
              </w:tc>
            </w:tr>
          </w:tbl>
          <w:p w14:paraId="57028219" w14:textId="1F47706C" w:rsidR="00E74DFB" w:rsidRPr="00F579D2" w:rsidRDefault="002C289F" w:rsidP="00070527">
            <w:pPr>
              <w:snapToGrid w:val="0"/>
              <w:contextualSpacing/>
              <w:rPr>
                <w:rFonts w:asciiTheme="minorHAnsi" w:hAnsiTheme="minorHAnsi" w:cstheme="minorHAnsi"/>
                <w:sz w:val="20"/>
                <w:szCs w:val="20"/>
              </w:rPr>
            </w:pPr>
            <w:r w:rsidRPr="00F579D2">
              <w:rPr>
                <w:rFonts w:asciiTheme="minorHAnsi" w:hAnsiTheme="minorHAnsi" w:cstheme="minorHAnsi"/>
                <w:sz w:val="20"/>
                <w:szCs w:val="20"/>
              </w:rPr>
              <w:t xml:space="preserve"> </w:t>
            </w:r>
          </w:p>
          <w:p w14:paraId="6C9E0D66" w14:textId="7A5F78AA" w:rsidR="00AF2C99" w:rsidRPr="00F579D2" w:rsidRDefault="00696A20" w:rsidP="00696A20">
            <w:pPr>
              <w:spacing w:line="240" w:lineRule="auto"/>
              <w:jc w:val="both"/>
              <w:rPr>
                <w:rFonts w:asciiTheme="minorHAnsi" w:hAnsiTheme="minorHAnsi" w:cstheme="minorHAnsi"/>
                <w:sz w:val="20"/>
                <w:szCs w:val="20"/>
              </w:rPr>
            </w:pPr>
            <w:r w:rsidRPr="00F579D2">
              <w:rPr>
                <w:rFonts w:asciiTheme="minorHAnsi" w:hAnsiTheme="minorHAnsi" w:cstheme="minorHAnsi"/>
                <w:b/>
                <w:sz w:val="20"/>
                <w:szCs w:val="20"/>
              </w:rPr>
              <w:t>3.</w:t>
            </w:r>
            <w:r w:rsidR="00880659" w:rsidRPr="00F579D2">
              <w:rPr>
                <w:rFonts w:asciiTheme="minorHAnsi" w:hAnsiTheme="minorHAnsi" w:cstheme="minorHAnsi"/>
                <w:b/>
                <w:sz w:val="20"/>
                <w:szCs w:val="20"/>
              </w:rPr>
              <w:t xml:space="preserve"> </w:t>
            </w:r>
            <w:r w:rsidRPr="00F579D2">
              <w:rPr>
                <w:rFonts w:asciiTheme="minorHAnsi" w:hAnsiTheme="minorHAnsi" w:cstheme="minorHAnsi"/>
                <w:b/>
                <w:sz w:val="20"/>
                <w:szCs w:val="20"/>
              </w:rPr>
              <w:t>Scree</w:t>
            </w:r>
            <w:r w:rsidR="0096422E" w:rsidRPr="00F579D2">
              <w:rPr>
                <w:rFonts w:asciiTheme="minorHAnsi" w:hAnsiTheme="minorHAnsi" w:cstheme="minorHAnsi"/>
                <w:b/>
                <w:sz w:val="20"/>
                <w:szCs w:val="20"/>
              </w:rPr>
              <w:t xml:space="preserve">ning </w:t>
            </w:r>
            <w:r w:rsidR="005B2B41" w:rsidRPr="00F579D2">
              <w:rPr>
                <w:rFonts w:asciiTheme="minorHAnsi" w:hAnsiTheme="minorHAnsi" w:cstheme="minorHAnsi"/>
                <w:b/>
                <w:sz w:val="20"/>
                <w:szCs w:val="20"/>
              </w:rPr>
              <w:t xml:space="preserve">of </w:t>
            </w:r>
            <w:r w:rsidR="0096422E" w:rsidRPr="00F579D2">
              <w:rPr>
                <w:rFonts w:asciiTheme="minorHAnsi" w:hAnsiTheme="minorHAnsi" w:cstheme="minorHAnsi"/>
                <w:b/>
                <w:sz w:val="20"/>
                <w:szCs w:val="20"/>
              </w:rPr>
              <w:t>recently developed elite</w:t>
            </w:r>
            <w:r w:rsidRPr="00F579D2">
              <w:rPr>
                <w:rFonts w:asciiTheme="minorHAnsi" w:hAnsiTheme="minorHAnsi" w:cstheme="minorHAnsi"/>
                <w:b/>
                <w:sz w:val="20"/>
                <w:szCs w:val="20"/>
              </w:rPr>
              <w:t xml:space="preserve"> lines for flood tolerance: </w:t>
            </w:r>
            <w:r w:rsidR="00BF6DDB" w:rsidRPr="00F579D2">
              <w:rPr>
                <w:rFonts w:asciiTheme="minorHAnsi" w:hAnsiTheme="minorHAnsi" w:cstheme="minorHAnsi"/>
                <w:sz w:val="20"/>
                <w:szCs w:val="20"/>
              </w:rPr>
              <w:t>A set of</w:t>
            </w:r>
            <w:r w:rsidRPr="00F579D2">
              <w:rPr>
                <w:rFonts w:asciiTheme="minorHAnsi" w:hAnsiTheme="minorHAnsi" w:cstheme="minorHAnsi"/>
                <w:b/>
                <w:sz w:val="20"/>
                <w:szCs w:val="20"/>
              </w:rPr>
              <w:t xml:space="preserve"> </w:t>
            </w:r>
            <w:r w:rsidRPr="00F579D2">
              <w:rPr>
                <w:rFonts w:asciiTheme="minorHAnsi" w:hAnsiTheme="minorHAnsi" w:cstheme="minorHAnsi"/>
                <w:sz w:val="20"/>
                <w:szCs w:val="20"/>
              </w:rPr>
              <w:t>10</w:t>
            </w:r>
            <w:r w:rsidR="008172C5" w:rsidRPr="00F579D2">
              <w:rPr>
                <w:rFonts w:asciiTheme="minorHAnsi" w:hAnsiTheme="minorHAnsi" w:cstheme="minorHAnsi"/>
                <w:sz w:val="20"/>
                <w:szCs w:val="20"/>
              </w:rPr>
              <w:t>7</w:t>
            </w:r>
            <w:r w:rsidRPr="00F579D2">
              <w:rPr>
                <w:rFonts w:asciiTheme="minorHAnsi" w:hAnsiTheme="minorHAnsi" w:cstheme="minorHAnsi"/>
                <w:sz w:val="20"/>
                <w:szCs w:val="20"/>
              </w:rPr>
              <w:t xml:space="preserve"> breeding lines</w:t>
            </w:r>
            <w:r w:rsidR="00746B98" w:rsidRPr="00F579D2">
              <w:rPr>
                <w:rFonts w:asciiTheme="minorHAnsi" w:hAnsiTheme="minorHAnsi" w:cstheme="minorHAnsi"/>
                <w:sz w:val="20"/>
                <w:szCs w:val="20"/>
              </w:rPr>
              <w:t>,</w:t>
            </w:r>
            <w:r w:rsidRPr="00F579D2">
              <w:rPr>
                <w:rFonts w:asciiTheme="minorHAnsi" w:hAnsiTheme="minorHAnsi" w:cstheme="minorHAnsi"/>
                <w:sz w:val="20"/>
                <w:szCs w:val="20"/>
              </w:rPr>
              <w:t xml:space="preserve"> recently developed at the University of Missouri-Delta Research Center and at the University of Arkansas </w:t>
            </w:r>
            <w:r w:rsidR="00B841BB" w:rsidRPr="00F579D2">
              <w:rPr>
                <w:rFonts w:asciiTheme="minorHAnsi" w:hAnsiTheme="minorHAnsi" w:cstheme="minorHAnsi"/>
                <w:sz w:val="20"/>
                <w:szCs w:val="20"/>
              </w:rPr>
              <w:t xml:space="preserve">and five </w:t>
            </w:r>
            <w:r w:rsidR="008172C5" w:rsidRPr="00F579D2">
              <w:rPr>
                <w:rFonts w:asciiTheme="minorHAnsi" w:hAnsiTheme="minorHAnsi" w:cstheme="minorHAnsi"/>
                <w:sz w:val="20"/>
                <w:szCs w:val="20"/>
              </w:rPr>
              <w:t xml:space="preserve">checks (4 </w:t>
            </w:r>
            <w:r w:rsidR="00B841BB" w:rsidRPr="00F579D2">
              <w:rPr>
                <w:rFonts w:asciiTheme="minorHAnsi" w:hAnsiTheme="minorHAnsi" w:cstheme="minorHAnsi"/>
                <w:sz w:val="20"/>
                <w:szCs w:val="20"/>
              </w:rPr>
              <w:t>commercial cultivars</w:t>
            </w:r>
            <w:r w:rsidR="008172C5" w:rsidRPr="00F579D2">
              <w:rPr>
                <w:rFonts w:asciiTheme="minorHAnsi" w:hAnsiTheme="minorHAnsi" w:cstheme="minorHAnsi"/>
                <w:sz w:val="20"/>
                <w:szCs w:val="20"/>
              </w:rPr>
              <w:t xml:space="preserve"> and one sensitive line)</w:t>
            </w:r>
            <w:r w:rsidR="004E66DD" w:rsidRPr="00F579D2">
              <w:rPr>
                <w:rFonts w:asciiTheme="minorHAnsi" w:hAnsiTheme="minorHAnsi" w:cstheme="minorHAnsi"/>
                <w:sz w:val="20"/>
                <w:szCs w:val="20"/>
              </w:rPr>
              <w:t xml:space="preserve"> </w:t>
            </w:r>
            <w:r w:rsidR="00AF2C99" w:rsidRPr="00F579D2">
              <w:rPr>
                <w:rFonts w:asciiTheme="minorHAnsi" w:hAnsiTheme="minorHAnsi" w:cstheme="minorHAnsi"/>
                <w:sz w:val="20"/>
                <w:szCs w:val="20"/>
              </w:rPr>
              <w:t>was subjected to flooding stress for 8 day with 4-5 inches of water</w:t>
            </w:r>
            <w:r w:rsidR="00C87F91" w:rsidRPr="00F579D2">
              <w:rPr>
                <w:rFonts w:asciiTheme="minorHAnsi" w:hAnsiTheme="minorHAnsi" w:cstheme="minorHAnsi"/>
                <w:sz w:val="20"/>
                <w:szCs w:val="20"/>
              </w:rPr>
              <w:t xml:space="preserve"> at R1/R2 stage</w:t>
            </w:r>
            <w:r w:rsidR="00AF2C99" w:rsidRPr="00F579D2">
              <w:rPr>
                <w:rFonts w:asciiTheme="minorHAnsi" w:hAnsiTheme="minorHAnsi" w:cstheme="minorHAnsi"/>
                <w:sz w:val="20"/>
                <w:szCs w:val="20"/>
              </w:rPr>
              <w:t xml:space="preserve">. The flooding stress </w:t>
            </w:r>
            <w:r w:rsidR="007B62E0">
              <w:rPr>
                <w:rFonts w:asciiTheme="minorHAnsi" w:hAnsiTheme="minorHAnsi" w:cstheme="minorHAnsi"/>
                <w:sz w:val="20"/>
                <w:szCs w:val="20"/>
              </w:rPr>
              <w:t>tolerance</w:t>
            </w:r>
            <w:r w:rsidR="00AF2C99" w:rsidRPr="00F579D2">
              <w:rPr>
                <w:rFonts w:asciiTheme="minorHAnsi" w:hAnsiTheme="minorHAnsi" w:cstheme="minorHAnsi"/>
                <w:sz w:val="20"/>
                <w:szCs w:val="20"/>
              </w:rPr>
              <w:t xml:space="preserve"> </w:t>
            </w:r>
            <w:r w:rsidR="004A53B4">
              <w:rPr>
                <w:rFonts w:asciiTheme="minorHAnsi" w:hAnsiTheme="minorHAnsi" w:cstheme="minorHAnsi"/>
                <w:sz w:val="20"/>
                <w:szCs w:val="20"/>
              </w:rPr>
              <w:t xml:space="preserve">(first round) </w:t>
            </w:r>
            <w:r w:rsidR="00AF2C99" w:rsidRPr="00F579D2">
              <w:rPr>
                <w:rFonts w:asciiTheme="minorHAnsi" w:hAnsiTheme="minorHAnsi" w:cstheme="minorHAnsi"/>
                <w:sz w:val="20"/>
                <w:szCs w:val="20"/>
              </w:rPr>
              <w:t>was scored 11 days after removing the flood water on a rating scale of 1-5</w:t>
            </w:r>
            <w:r w:rsidR="003C150B">
              <w:rPr>
                <w:rFonts w:asciiTheme="minorHAnsi" w:hAnsiTheme="minorHAnsi" w:cstheme="minorHAnsi"/>
                <w:sz w:val="20"/>
                <w:szCs w:val="20"/>
              </w:rPr>
              <w:t xml:space="preserve"> and the second scoring was done after 2 weeks</w:t>
            </w:r>
            <w:r w:rsidR="0024670D">
              <w:rPr>
                <w:rFonts w:asciiTheme="minorHAnsi" w:hAnsiTheme="minorHAnsi" w:cstheme="minorHAnsi"/>
                <w:sz w:val="20"/>
                <w:szCs w:val="20"/>
              </w:rPr>
              <w:t>.</w:t>
            </w:r>
            <w:r w:rsidR="00AF2C99" w:rsidRPr="00F579D2">
              <w:rPr>
                <w:rFonts w:asciiTheme="minorHAnsi" w:hAnsiTheme="minorHAnsi" w:cstheme="minorHAnsi"/>
                <w:sz w:val="20"/>
                <w:szCs w:val="20"/>
              </w:rPr>
              <w:t xml:space="preserve"> Seven University of Missouri breeding lines, </w:t>
            </w:r>
            <w:r w:rsidR="0058579A" w:rsidRPr="0058579A">
              <w:rPr>
                <w:rFonts w:asciiTheme="minorHAnsi" w:hAnsiTheme="minorHAnsi" w:cstheme="minorHAnsi"/>
                <w:sz w:val="20"/>
                <w:szCs w:val="20"/>
              </w:rPr>
              <w:t>S17-1946</w:t>
            </w:r>
            <w:r w:rsidR="0058579A">
              <w:rPr>
                <w:rFonts w:asciiTheme="minorHAnsi" w:hAnsiTheme="minorHAnsi" w:cstheme="minorHAnsi"/>
                <w:sz w:val="20"/>
                <w:szCs w:val="20"/>
              </w:rPr>
              <w:t xml:space="preserve">, </w:t>
            </w:r>
            <w:r w:rsidR="00771C06" w:rsidRPr="00F579D2">
              <w:rPr>
                <w:rFonts w:asciiTheme="minorHAnsi" w:hAnsiTheme="minorHAnsi" w:cstheme="minorHAnsi"/>
                <w:sz w:val="20"/>
                <w:szCs w:val="20"/>
              </w:rPr>
              <w:t>S18-3722</w:t>
            </w:r>
            <w:r w:rsidR="0058579A" w:rsidRPr="0058579A">
              <w:rPr>
                <w:rFonts w:asciiTheme="minorHAnsi" w:hAnsiTheme="minorHAnsi" w:cstheme="minorHAnsi"/>
                <w:sz w:val="20"/>
                <w:szCs w:val="20"/>
              </w:rPr>
              <w:t>, S17-20605</w:t>
            </w:r>
            <w:r w:rsidR="00771C06" w:rsidRPr="00F579D2">
              <w:rPr>
                <w:rFonts w:asciiTheme="minorHAnsi" w:hAnsiTheme="minorHAnsi" w:cstheme="minorHAnsi"/>
                <w:sz w:val="20"/>
                <w:szCs w:val="20"/>
              </w:rPr>
              <w:t xml:space="preserve">, S18-9258, S17-1980C, S18-3463 and S12-1362 (tolerance check) and </w:t>
            </w:r>
            <w:r w:rsidR="0058579A">
              <w:rPr>
                <w:rFonts w:asciiTheme="minorHAnsi" w:hAnsiTheme="minorHAnsi" w:cstheme="minorHAnsi"/>
                <w:sz w:val="20"/>
                <w:szCs w:val="20"/>
              </w:rPr>
              <w:t>4</w:t>
            </w:r>
            <w:r w:rsidR="00771C06" w:rsidRPr="00F579D2">
              <w:rPr>
                <w:rFonts w:asciiTheme="minorHAnsi" w:hAnsiTheme="minorHAnsi" w:cstheme="minorHAnsi"/>
                <w:sz w:val="20"/>
                <w:szCs w:val="20"/>
              </w:rPr>
              <w:t xml:space="preserve"> University of Arkansas lines, </w:t>
            </w:r>
            <w:r w:rsidR="0058579A" w:rsidRPr="0058579A">
              <w:rPr>
                <w:rFonts w:asciiTheme="minorHAnsi" w:hAnsiTheme="minorHAnsi" w:cstheme="minorHAnsi"/>
                <w:sz w:val="20"/>
                <w:szCs w:val="20"/>
              </w:rPr>
              <w:t>R17-3393</w:t>
            </w:r>
            <w:r w:rsidR="0011058E">
              <w:rPr>
                <w:rFonts w:asciiTheme="minorHAnsi" w:hAnsiTheme="minorHAnsi" w:cstheme="minorHAnsi"/>
                <w:sz w:val="20"/>
                <w:szCs w:val="20"/>
              </w:rPr>
              <w:t>,</w:t>
            </w:r>
            <w:r w:rsidR="0058579A" w:rsidRPr="0058579A">
              <w:rPr>
                <w:rFonts w:asciiTheme="minorHAnsi" w:hAnsiTheme="minorHAnsi" w:cstheme="minorHAnsi"/>
                <w:sz w:val="20"/>
                <w:szCs w:val="20"/>
              </w:rPr>
              <w:t xml:space="preserve"> </w:t>
            </w:r>
            <w:r w:rsidR="00771C06" w:rsidRPr="00F579D2">
              <w:rPr>
                <w:rFonts w:asciiTheme="minorHAnsi" w:hAnsiTheme="minorHAnsi" w:cstheme="minorHAnsi"/>
                <w:sz w:val="20"/>
                <w:szCs w:val="20"/>
              </w:rPr>
              <w:t>R15-1587, R18-3250</w:t>
            </w:r>
            <w:r w:rsidR="0011058E">
              <w:rPr>
                <w:rFonts w:asciiTheme="minorHAnsi" w:hAnsiTheme="minorHAnsi" w:cstheme="minorHAnsi"/>
                <w:sz w:val="20"/>
                <w:szCs w:val="20"/>
              </w:rPr>
              <w:t xml:space="preserve"> and </w:t>
            </w:r>
            <w:r w:rsidR="0011058E" w:rsidRPr="0011058E">
              <w:rPr>
                <w:rFonts w:asciiTheme="minorHAnsi" w:hAnsiTheme="minorHAnsi" w:cstheme="minorHAnsi"/>
                <w:sz w:val="20"/>
                <w:szCs w:val="20"/>
              </w:rPr>
              <w:t>R18-10539</w:t>
            </w:r>
            <w:r w:rsidR="0011058E">
              <w:rPr>
                <w:rFonts w:asciiTheme="minorHAnsi" w:hAnsiTheme="minorHAnsi" w:cstheme="minorHAnsi"/>
                <w:sz w:val="20"/>
                <w:szCs w:val="20"/>
              </w:rPr>
              <w:t xml:space="preserve"> </w:t>
            </w:r>
            <w:r w:rsidR="00771C06" w:rsidRPr="00F579D2">
              <w:rPr>
                <w:rFonts w:asciiTheme="minorHAnsi" w:hAnsiTheme="minorHAnsi" w:cstheme="minorHAnsi"/>
                <w:sz w:val="20"/>
                <w:szCs w:val="20"/>
              </w:rPr>
              <w:t xml:space="preserve">displayed very good flood tolerance with flooding </w:t>
            </w:r>
            <w:r w:rsidR="0011058E">
              <w:rPr>
                <w:rFonts w:asciiTheme="minorHAnsi" w:hAnsiTheme="minorHAnsi" w:cstheme="minorHAnsi"/>
                <w:sz w:val="20"/>
                <w:szCs w:val="20"/>
              </w:rPr>
              <w:t>tolerance</w:t>
            </w:r>
            <w:r w:rsidR="00771C06" w:rsidRPr="00F579D2">
              <w:rPr>
                <w:rFonts w:asciiTheme="minorHAnsi" w:hAnsiTheme="minorHAnsi" w:cstheme="minorHAnsi"/>
                <w:sz w:val="20"/>
                <w:szCs w:val="20"/>
              </w:rPr>
              <w:t xml:space="preserve"> scores from 1.0 to 1.</w:t>
            </w:r>
            <w:r w:rsidR="0011058E">
              <w:rPr>
                <w:rFonts w:asciiTheme="minorHAnsi" w:hAnsiTheme="minorHAnsi" w:cstheme="minorHAnsi"/>
                <w:sz w:val="20"/>
                <w:szCs w:val="20"/>
              </w:rPr>
              <w:t>8</w:t>
            </w:r>
            <w:r w:rsidR="00771C06" w:rsidRPr="00F579D2">
              <w:rPr>
                <w:rFonts w:asciiTheme="minorHAnsi" w:hAnsiTheme="minorHAnsi" w:cstheme="minorHAnsi"/>
                <w:sz w:val="20"/>
                <w:szCs w:val="20"/>
              </w:rPr>
              <w:t>. In comparison, the sensitive check S99-2281 had</w:t>
            </w:r>
            <w:r w:rsidR="00C87F91" w:rsidRPr="00F579D2">
              <w:rPr>
                <w:rFonts w:asciiTheme="minorHAnsi" w:hAnsiTheme="minorHAnsi" w:cstheme="minorHAnsi"/>
                <w:sz w:val="20"/>
                <w:szCs w:val="20"/>
              </w:rPr>
              <w:t xml:space="preserve"> </w:t>
            </w:r>
            <w:r w:rsidR="003C150B">
              <w:rPr>
                <w:rFonts w:asciiTheme="minorHAnsi" w:hAnsiTheme="minorHAnsi" w:cstheme="minorHAnsi"/>
                <w:sz w:val="20"/>
                <w:szCs w:val="20"/>
              </w:rPr>
              <w:t xml:space="preserve">tolerance </w:t>
            </w:r>
            <w:r w:rsidR="00771C06" w:rsidRPr="00F579D2">
              <w:rPr>
                <w:rFonts w:asciiTheme="minorHAnsi" w:hAnsiTheme="minorHAnsi" w:cstheme="minorHAnsi"/>
                <w:sz w:val="20"/>
                <w:szCs w:val="20"/>
              </w:rPr>
              <w:t>score of 4.</w:t>
            </w:r>
            <w:r w:rsidR="0011058E">
              <w:rPr>
                <w:rFonts w:asciiTheme="minorHAnsi" w:hAnsiTheme="minorHAnsi" w:cstheme="minorHAnsi"/>
                <w:sz w:val="20"/>
                <w:szCs w:val="20"/>
              </w:rPr>
              <w:t>3</w:t>
            </w:r>
            <w:r w:rsidR="00771C06" w:rsidRPr="00F579D2">
              <w:rPr>
                <w:rFonts w:asciiTheme="minorHAnsi" w:hAnsiTheme="minorHAnsi" w:cstheme="minorHAnsi"/>
                <w:sz w:val="20"/>
                <w:szCs w:val="20"/>
              </w:rPr>
              <w:t xml:space="preserve"> while the commercial checks, AG 42XF1, AG 4835, AG 52X9</w:t>
            </w:r>
            <w:r w:rsidR="00096C63" w:rsidRPr="00F579D2">
              <w:rPr>
                <w:rFonts w:asciiTheme="minorHAnsi" w:hAnsiTheme="minorHAnsi" w:cstheme="minorHAnsi"/>
                <w:sz w:val="20"/>
                <w:szCs w:val="20"/>
              </w:rPr>
              <w:t xml:space="preserve"> and AG 5335, had </w:t>
            </w:r>
            <w:r w:rsidR="0011058E">
              <w:rPr>
                <w:rFonts w:asciiTheme="minorHAnsi" w:hAnsiTheme="minorHAnsi" w:cstheme="minorHAnsi"/>
                <w:sz w:val="20"/>
                <w:szCs w:val="20"/>
              </w:rPr>
              <w:t xml:space="preserve">tolerance </w:t>
            </w:r>
            <w:r w:rsidR="00096C63" w:rsidRPr="00F579D2">
              <w:rPr>
                <w:rFonts w:asciiTheme="minorHAnsi" w:hAnsiTheme="minorHAnsi" w:cstheme="minorHAnsi"/>
                <w:sz w:val="20"/>
                <w:szCs w:val="20"/>
              </w:rPr>
              <w:t>scores ranging from 3.</w:t>
            </w:r>
            <w:r w:rsidR="0011058E">
              <w:rPr>
                <w:rFonts w:asciiTheme="minorHAnsi" w:hAnsiTheme="minorHAnsi" w:cstheme="minorHAnsi"/>
                <w:sz w:val="20"/>
                <w:szCs w:val="20"/>
              </w:rPr>
              <w:t>3</w:t>
            </w:r>
            <w:r w:rsidR="00096C63" w:rsidRPr="00F579D2">
              <w:rPr>
                <w:rFonts w:asciiTheme="minorHAnsi" w:hAnsiTheme="minorHAnsi" w:cstheme="minorHAnsi"/>
                <w:sz w:val="20"/>
                <w:szCs w:val="20"/>
              </w:rPr>
              <w:t xml:space="preserve"> to 5.0.</w:t>
            </w:r>
            <w:r w:rsidR="0088641B" w:rsidRPr="00F579D2">
              <w:rPr>
                <w:rFonts w:asciiTheme="minorHAnsi" w:hAnsiTheme="minorHAnsi" w:cstheme="minorHAnsi"/>
                <w:sz w:val="20"/>
                <w:szCs w:val="20"/>
              </w:rPr>
              <w:t xml:space="preserve"> </w:t>
            </w:r>
          </w:p>
          <w:p w14:paraId="5268A9C6" w14:textId="77777777" w:rsidR="00AF2C99" w:rsidRPr="00F579D2" w:rsidRDefault="00AF2C99" w:rsidP="00696A20">
            <w:pPr>
              <w:spacing w:line="240" w:lineRule="auto"/>
              <w:jc w:val="both"/>
              <w:rPr>
                <w:rFonts w:asciiTheme="minorHAnsi" w:hAnsiTheme="minorHAnsi" w:cstheme="minorHAnsi"/>
                <w:sz w:val="20"/>
                <w:szCs w:val="20"/>
              </w:rPr>
            </w:pPr>
          </w:p>
          <w:p w14:paraId="4B71A5CC" w14:textId="5A55223A" w:rsidR="00880659" w:rsidRPr="00F579D2" w:rsidRDefault="00AF41A5" w:rsidP="00880659">
            <w:pPr>
              <w:spacing w:line="240" w:lineRule="auto"/>
              <w:jc w:val="both"/>
              <w:rPr>
                <w:rFonts w:asciiTheme="minorHAnsi" w:hAnsiTheme="minorHAnsi" w:cstheme="minorHAnsi"/>
                <w:sz w:val="20"/>
                <w:szCs w:val="20"/>
              </w:rPr>
            </w:pPr>
            <w:r w:rsidRPr="00F579D2">
              <w:rPr>
                <w:rFonts w:asciiTheme="minorHAnsi" w:hAnsiTheme="minorHAnsi" w:cstheme="minorHAnsi"/>
                <w:b/>
                <w:sz w:val="20"/>
                <w:szCs w:val="20"/>
              </w:rPr>
              <w:t>4.</w:t>
            </w:r>
            <w:r w:rsidR="00EC1102" w:rsidRPr="00F579D2">
              <w:rPr>
                <w:rFonts w:asciiTheme="minorHAnsi" w:hAnsiTheme="minorHAnsi" w:cstheme="minorHAnsi"/>
                <w:b/>
                <w:sz w:val="20"/>
                <w:szCs w:val="20"/>
              </w:rPr>
              <w:t xml:space="preserve"> Missouri</w:t>
            </w:r>
            <w:r w:rsidRPr="00F579D2">
              <w:rPr>
                <w:rFonts w:asciiTheme="minorHAnsi" w:hAnsiTheme="minorHAnsi" w:cstheme="minorHAnsi"/>
                <w:b/>
                <w:sz w:val="20"/>
                <w:szCs w:val="20"/>
              </w:rPr>
              <w:t xml:space="preserve"> </w:t>
            </w:r>
            <w:r w:rsidR="00EC1102" w:rsidRPr="00F579D2">
              <w:rPr>
                <w:rFonts w:asciiTheme="minorHAnsi" w:hAnsiTheme="minorHAnsi" w:cstheme="minorHAnsi"/>
                <w:b/>
                <w:sz w:val="20"/>
                <w:szCs w:val="20"/>
              </w:rPr>
              <w:t>c</w:t>
            </w:r>
            <w:r w:rsidR="00696A20" w:rsidRPr="00F579D2">
              <w:rPr>
                <w:rFonts w:asciiTheme="minorHAnsi" w:hAnsiTheme="minorHAnsi" w:cstheme="minorHAnsi"/>
                <w:b/>
                <w:sz w:val="20"/>
                <w:szCs w:val="20"/>
              </w:rPr>
              <w:t>ommercial variety testing for flood tolerance:</w:t>
            </w:r>
            <w:r w:rsidR="004162BA" w:rsidRPr="00F579D2">
              <w:rPr>
                <w:rFonts w:asciiTheme="minorHAnsi" w:hAnsiTheme="minorHAnsi" w:cstheme="minorHAnsi"/>
                <w:b/>
                <w:sz w:val="20"/>
                <w:szCs w:val="20"/>
              </w:rPr>
              <w:t xml:space="preserve"> </w:t>
            </w:r>
            <w:r w:rsidR="00A874AA" w:rsidRPr="00F579D2">
              <w:rPr>
                <w:rFonts w:asciiTheme="minorHAnsi" w:hAnsiTheme="minorHAnsi" w:cstheme="minorHAnsi"/>
                <w:sz w:val="20"/>
                <w:szCs w:val="20"/>
              </w:rPr>
              <w:t>A set of about 115 commercial varieties developed by 25 different seed companies were subjected to flooding stress at R1/R2 stage</w:t>
            </w:r>
            <w:r w:rsidR="007B62E0">
              <w:t xml:space="preserve"> </w:t>
            </w:r>
            <w:r w:rsidR="007B62E0" w:rsidRPr="007B62E0">
              <w:rPr>
                <w:rFonts w:asciiTheme="minorHAnsi" w:hAnsiTheme="minorHAnsi" w:cstheme="minorHAnsi"/>
                <w:sz w:val="20"/>
                <w:szCs w:val="20"/>
              </w:rPr>
              <w:t>for 8 day</w:t>
            </w:r>
            <w:r w:rsidR="004A53B4">
              <w:rPr>
                <w:rFonts w:asciiTheme="minorHAnsi" w:hAnsiTheme="minorHAnsi" w:cstheme="minorHAnsi"/>
                <w:sz w:val="20"/>
                <w:szCs w:val="20"/>
              </w:rPr>
              <w:t>s</w:t>
            </w:r>
            <w:r w:rsidR="007B62E0" w:rsidRPr="007B62E0">
              <w:rPr>
                <w:rFonts w:asciiTheme="minorHAnsi" w:hAnsiTheme="minorHAnsi" w:cstheme="minorHAnsi"/>
                <w:sz w:val="20"/>
                <w:szCs w:val="20"/>
              </w:rPr>
              <w:t xml:space="preserve"> with 4-5 inches of water</w:t>
            </w:r>
            <w:r w:rsidR="00A874AA" w:rsidRPr="00F579D2">
              <w:rPr>
                <w:rFonts w:asciiTheme="minorHAnsi" w:hAnsiTheme="minorHAnsi" w:cstheme="minorHAnsi"/>
                <w:sz w:val="20"/>
                <w:szCs w:val="20"/>
              </w:rPr>
              <w:t xml:space="preserve">. </w:t>
            </w:r>
            <w:r w:rsidR="007B62E0">
              <w:rPr>
                <w:rFonts w:asciiTheme="minorHAnsi" w:hAnsiTheme="minorHAnsi" w:cstheme="minorHAnsi"/>
                <w:sz w:val="20"/>
                <w:szCs w:val="20"/>
              </w:rPr>
              <w:t>First round of flood tolerance rating was done 11 days after removing the water and</w:t>
            </w:r>
            <w:r w:rsidR="00F418FC">
              <w:rPr>
                <w:rFonts w:asciiTheme="minorHAnsi" w:hAnsiTheme="minorHAnsi" w:cstheme="minorHAnsi"/>
                <w:sz w:val="20"/>
                <w:szCs w:val="20"/>
              </w:rPr>
              <w:t xml:space="preserve"> </w:t>
            </w:r>
            <w:r w:rsidR="007B62E0">
              <w:rPr>
                <w:rFonts w:asciiTheme="minorHAnsi" w:hAnsiTheme="minorHAnsi" w:cstheme="minorHAnsi"/>
                <w:sz w:val="20"/>
                <w:szCs w:val="20"/>
              </w:rPr>
              <w:t>second round of rating was done</w:t>
            </w:r>
            <w:r w:rsidR="00F418FC">
              <w:rPr>
                <w:rFonts w:asciiTheme="minorHAnsi" w:hAnsiTheme="minorHAnsi" w:cstheme="minorHAnsi"/>
                <w:sz w:val="20"/>
                <w:szCs w:val="20"/>
              </w:rPr>
              <w:t xml:space="preserve"> 2 weeks later</w:t>
            </w:r>
            <w:r w:rsidR="007B62E0">
              <w:rPr>
                <w:rFonts w:asciiTheme="minorHAnsi" w:hAnsiTheme="minorHAnsi" w:cstheme="minorHAnsi"/>
                <w:sz w:val="20"/>
                <w:szCs w:val="20"/>
              </w:rPr>
              <w:t xml:space="preserve">. </w:t>
            </w:r>
            <w:r w:rsidR="00A874AA" w:rsidRPr="00F579D2">
              <w:rPr>
                <w:rFonts w:asciiTheme="minorHAnsi" w:hAnsiTheme="minorHAnsi" w:cstheme="minorHAnsi"/>
                <w:sz w:val="20"/>
                <w:szCs w:val="20"/>
              </w:rPr>
              <w:t>S</w:t>
            </w:r>
            <w:r w:rsidR="00573594">
              <w:rPr>
                <w:rFonts w:asciiTheme="minorHAnsi" w:hAnsiTheme="minorHAnsi" w:cstheme="minorHAnsi"/>
                <w:sz w:val="20"/>
                <w:szCs w:val="20"/>
              </w:rPr>
              <w:t>even</w:t>
            </w:r>
            <w:r w:rsidR="00A874AA" w:rsidRPr="00F579D2">
              <w:rPr>
                <w:rFonts w:asciiTheme="minorHAnsi" w:hAnsiTheme="minorHAnsi" w:cstheme="minorHAnsi"/>
                <w:sz w:val="20"/>
                <w:szCs w:val="20"/>
              </w:rPr>
              <w:t xml:space="preserve"> commercial varieties, AgVenture 47V4LL, Delta Grow DG 48E59, </w:t>
            </w:r>
            <w:r w:rsidR="00A874AA" w:rsidRPr="00573594">
              <w:rPr>
                <w:rFonts w:asciiTheme="minorHAnsi" w:hAnsiTheme="minorHAnsi" w:cstheme="minorHAnsi"/>
                <w:sz w:val="20"/>
                <w:szCs w:val="20"/>
              </w:rPr>
              <w:t>DONMARIO DM46E62</w:t>
            </w:r>
            <w:r w:rsidR="00A874AA" w:rsidRPr="00F579D2">
              <w:rPr>
                <w:rFonts w:asciiTheme="minorHAnsi" w:hAnsiTheme="minorHAnsi" w:cstheme="minorHAnsi"/>
                <w:sz w:val="20"/>
                <w:szCs w:val="20"/>
              </w:rPr>
              <w:t>, Dyna-Gro S45ES10,</w:t>
            </w:r>
            <w:r w:rsidR="004A53B4">
              <w:rPr>
                <w:rFonts w:asciiTheme="minorHAnsi" w:hAnsiTheme="minorHAnsi" w:cstheme="minorHAnsi"/>
                <w:sz w:val="20"/>
                <w:szCs w:val="20"/>
              </w:rPr>
              <w:t xml:space="preserve"> </w:t>
            </w:r>
            <w:r w:rsidR="007B62E0" w:rsidRPr="007B62E0">
              <w:rPr>
                <w:rFonts w:asciiTheme="minorHAnsi" w:hAnsiTheme="minorHAnsi" w:cstheme="minorHAnsi"/>
                <w:sz w:val="20"/>
                <w:szCs w:val="20"/>
              </w:rPr>
              <w:t>MCIA S16-14730C</w:t>
            </w:r>
            <w:r w:rsidR="007B62E0">
              <w:rPr>
                <w:rFonts w:asciiTheme="minorHAnsi" w:hAnsiTheme="minorHAnsi" w:cstheme="minorHAnsi"/>
                <w:sz w:val="20"/>
                <w:szCs w:val="20"/>
              </w:rPr>
              <w:t>,</w:t>
            </w:r>
            <w:r w:rsidR="007B62E0" w:rsidRPr="007B62E0">
              <w:rPr>
                <w:rFonts w:asciiTheme="minorHAnsi" w:hAnsiTheme="minorHAnsi" w:cstheme="minorHAnsi"/>
                <w:sz w:val="20"/>
                <w:szCs w:val="20"/>
              </w:rPr>
              <w:t xml:space="preserve"> Midland Genetics 4880E3S</w:t>
            </w:r>
            <w:r w:rsidR="007B62E0">
              <w:rPr>
                <w:rFonts w:asciiTheme="minorHAnsi" w:hAnsiTheme="minorHAnsi" w:cstheme="minorHAnsi"/>
                <w:sz w:val="20"/>
                <w:szCs w:val="20"/>
              </w:rPr>
              <w:t xml:space="preserve">, </w:t>
            </w:r>
            <w:r w:rsidR="00A874AA" w:rsidRPr="00F579D2">
              <w:rPr>
                <w:rFonts w:asciiTheme="minorHAnsi" w:hAnsiTheme="minorHAnsi" w:cstheme="minorHAnsi"/>
                <w:sz w:val="20"/>
                <w:szCs w:val="20"/>
              </w:rPr>
              <w:t xml:space="preserve">and NK Seeds NK45-V9E3 displayed good flooding tolerance with </w:t>
            </w:r>
            <w:r w:rsidR="00573594">
              <w:rPr>
                <w:rFonts w:asciiTheme="minorHAnsi" w:hAnsiTheme="minorHAnsi" w:cstheme="minorHAnsi"/>
                <w:sz w:val="20"/>
                <w:szCs w:val="20"/>
              </w:rPr>
              <w:t>tolerance/</w:t>
            </w:r>
            <w:r w:rsidR="00A874AA" w:rsidRPr="00F579D2">
              <w:rPr>
                <w:rFonts w:asciiTheme="minorHAnsi" w:hAnsiTheme="minorHAnsi" w:cstheme="minorHAnsi"/>
                <w:sz w:val="20"/>
                <w:szCs w:val="20"/>
              </w:rPr>
              <w:t>injury score</w:t>
            </w:r>
            <w:r w:rsidR="00573594">
              <w:rPr>
                <w:rFonts w:asciiTheme="minorHAnsi" w:hAnsiTheme="minorHAnsi" w:cstheme="minorHAnsi"/>
                <w:sz w:val="20"/>
                <w:szCs w:val="20"/>
              </w:rPr>
              <w:t>s</w:t>
            </w:r>
            <w:r w:rsidR="00A874AA" w:rsidRPr="00F579D2">
              <w:rPr>
                <w:rFonts w:asciiTheme="minorHAnsi" w:hAnsiTheme="minorHAnsi" w:cstheme="minorHAnsi"/>
                <w:sz w:val="20"/>
                <w:szCs w:val="20"/>
              </w:rPr>
              <w:t xml:space="preserve"> </w:t>
            </w:r>
            <w:r w:rsidR="00F418FC">
              <w:rPr>
                <w:rFonts w:asciiTheme="minorHAnsi" w:hAnsiTheme="minorHAnsi" w:cstheme="minorHAnsi"/>
                <w:sz w:val="20"/>
                <w:szCs w:val="20"/>
              </w:rPr>
              <w:t>ranging</w:t>
            </w:r>
            <w:r w:rsidR="00A874AA" w:rsidRPr="00F579D2">
              <w:rPr>
                <w:rFonts w:asciiTheme="minorHAnsi" w:hAnsiTheme="minorHAnsi" w:cstheme="minorHAnsi"/>
                <w:sz w:val="20"/>
                <w:szCs w:val="20"/>
              </w:rPr>
              <w:t xml:space="preserve"> from 1</w:t>
            </w:r>
            <w:r w:rsidR="00573594">
              <w:rPr>
                <w:rFonts w:asciiTheme="minorHAnsi" w:hAnsiTheme="minorHAnsi" w:cstheme="minorHAnsi"/>
                <w:sz w:val="20"/>
                <w:szCs w:val="20"/>
              </w:rPr>
              <w:t>.0</w:t>
            </w:r>
            <w:r w:rsidR="00A874AA" w:rsidRPr="00F579D2">
              <w:rPr>
                <w:rFonts w:asciiTheme="minorHAnsi" w:hAnsiTheme="minorHAnsi" w:cstheme="minorHAnsi"/>
                <w:sz w:val="20"/>
                <w:szCs w:val="20"/>
              </w:rPr>
              <w:t xml:space="preserve"> to 1.</w:t>
            </w:r>
            <w:r w:rsidR="00573594">
              <w:rPr>
                <w:rFonts w:asciiTheme="minorHAnsi" w:hAnsiTheme="minorHAnsi" w:cstheme="minorHAnsi"/>
                <w:sz w:val="20"/>
                <w:szCs w:val="20"/>
              </w:rPr>
              <w:t>8</w:t>
            </w:r>
            <w:r w:rsidR="00A874AA" w:rsidRPr="00F579D2">
              <w:rPr>
                <w:rFonts w:asciiTheme="minorHAnsi" w:hAnsiTheme="minorHAnsi" w:cstheme="minorHAnsi"/>
                <w:sz w:val="20"/>
                <w:szCs w:val="20"/>
              </w:rPr>
              <w:t xml:space="preserve"> while the test mean flooding </w:t>
            </w:r>
            <w:r w:rsidR="00573594">
              <w:rPr>
                <w:rFonts w:asciiTheme="minorHAnsi" w:hAnsiTheme="minorHAnsi" w:cstheme="minorHAnsi"/>
                <w:sz w:val="20"/>
                <w:szCs w:val="20"/>
              </w:rPr>
              <w:t xml:space="preserve">tolerance </w:t>
            </w:r>
            <w:r w:rsidR="00A874AA" w:rsidRPr="00F579D2">
              <w:rPr>
                <w:rFonts w:asciiTheme="minorHAnsi" w:hAnsiTheme="minorHAnsi" w:cstheme="minorHAnsi"/>
                <w:sz w:val="20"/>
                <w:szCs w:val="20"/>
              </w:rPr>
              <w:t>score was 3.6.</w:t>
            </w:r>
            <w:r w:rsidR="00573594">
              <w:rPr>
                <w:rFonts w:asciiTheme="minorHAnsi" w:hAnsiTheme="minorHAnsi" w:cstheme="minorHAnsi"/>
                <w:sz w:val="20"/>
                <w:szCs w:val="20"/>
              </w:rPr>
              <w:t xml:space="preserve"> In this screening test, University of Missouri breeding line</w:t>
            </w:r>
            <w:r w:rsidR="004A53B4">
              <w:rPr>
                <w:rFonts w:asciiTheme="minorHAnsi" w:hAnsiTheme="minorHAnsi" w:cstheme="minorHAnsi"/>
                <w:sz w:val="20"/>
                <w:szCs w:val="20"/>
              </w:rPr>
              <w:t xml:space="preserve"> </w:t>
            </w:r>
            <w:r w:rsidR="003A355D">
              <w:rPr>
                <w:rFonts w:asciiTheme="minorHAnsi" w:hAnsiTheme="minorHAnsi" w:cstheme="minorHAnsi"/>
                <w:sz w:val="20"/>
                <w:szCs w:val="20"/>
              </w:rPr>
              <w:t>S16-15170C</w:t>
            </w:r>
            <w:r w:rsidR="00573594">
              <w:rPr>
                <w:rFonts w:asciiTheme="minorHAnsi" w:hAnsiTheme="minorHAnsi" w:cstheme="minorHAnsi"/>
                <w:sz w:val="20"/>
                <w:szCs w:val="20"/>
              </w:rPr>
              <w:t xml:space="preserve"> displayed tolerance score of 1.3.</w:t>
            </w:r>
            <w:r w:rsidR="00A874AA" w:rsidRPr="00F579D2">
              <w:rPr>
                <w:rFonts w:asciiTheme="minorHAnsi" w:hAnsiTheme="minorHAnsi" w:cstheme="minorHAnsi"/>
                <w:sz w:val="20"/>
                <w:szCs w:val="20"/>
              </w:rPr>
              <w:t xml:space="preserve"> </w:t>
            </w:r>
            <w:r w:rsidR="00F418FC">
              <w:rPr>
                <w:rFonts w:asciiTheme="minorHAnsi" w:hAnsiTheme="minorHAnsi" w:cstheme="minorHAnsi"/>
                <w:sz w:val="20"/>
                <w:szCs w:val="20"/>
              </w:rPr>
              <w:t>These</w:t>
            </w:r>
            <w:r w:rsidR="00A874AA" w:rsidRPr="00F579D2">
              <w:rPr>
                <w:rFonts w:asciiTheme="minorHAnsi" w:hAnsiTheme="minorHAnsi" w:cstheme="minorHAnsi"/>
                <w:sz w:val="20"/>
                <w:szCs w:val="20"/>
              </w:rPr>
              <w:t xml:space="preserve"> results indicate that </w:t>
            </w:r>
            <w:r w:rsidR="00F418FC">
              <w:rPr>
                <w:rFonts w:asciiTheme="minorHAnsi" w:hAnsiTheme="minorHAnsi" w:cstheme="minorHAnsi"/>
                <w:sz w:val="20"/>
                <w:szCs w:val="20"/>
              </w:rPr>
              <w:t>some</w:t>
            </w:r>
            <w:r w:rsidR="00A874AA" w:rsidRPr="00F579D2">
              <w:rPr>
                <w:rFonts w:asciiTheme="minorHAnsi" w:hAnsiTheme="minorHAnsi" w:cstheme="minorHAnsi"/>
                <w:sz w:val="20"/>
                <w:szCs w:val="20"/>
              </w:rPr>
              <w:t xml:space="preserve"> commercial varieties do have good flood tolerance although it was </w:t>
            </w:r>
            <w:r w:rsidR="00234B63" w:rsidRPr="00F579D2">
              <w:rPr>
                <w:rFonts w:asciiTheme="minorHAnsi" w:hAnsiTheme="minorHAnsi" w:cstheme="minorHAnsi"/>
                <w:sz w:val="20"/>
                <w:szCs w:val="20"/>
              </w:rPr>
              <w:t xml:space="preserve">not </w:t>
            </w:r>
            <w:r w:rsidR="00A874AA" w:rsidRPr="00F579D2">
              <w:rPr>
                <w:rFonts w:asciiTheme="minorHAnsi" w:hAnsiTheme="minorHAnsi" w:cstheme="minorHAnsi"/>
                <w:sz w:val="20"/>
                <w:szCs w:val="20"/>
              </w:rPr>
              <w:t>the intended objective for the seed companies.</w:t>
            </w:r>
          </w:p>
          <w:p w14:paraId="289CF6B2" w14:textId="77777777" w:rsidR="00880659" w:rsidRPr="00F579D2" w:rsidRDefault="00880659" w:rsidP="00EC1102">
            <w:pPr>
              <w:snapToGrid w:val="0"/>
              <w:spacing w:line="240" w:lineRule="auto"/>
              <w:rPr>
                <w:rFonts w:asciiTheme="minorHAnsi" w:hAnsiTheme="minorHAnsi" w:cstheme="minorHAnsi"/>
                <w:b/>
                <w:sz w:val="20"/>
                <w:szCs w:val="20"/>
              </w:rPr>
            </w:pPr>
          </w:p>
          <w:p w14:paraId="7CAF1BF7" w14:textId="10BAD39E" w:rsidR="00880659" w:rsidRPr="00F579D2" w:rsidRDefault="00696A20" w:rsidP="00C4762E">
            <w:pPr>
              <w:snapToGrid w:val="0"/>
              <w:spacing w:line="240" w:lineRule="auto"/>
              <w:rPr>
                <w:rFonts w:asciiTheme="minorHAnsi" w:hAnsiTheme="minorHAnsi" w:cstheme="minorHAnsi"/>
                <w:bCs w:val="0"/>
                <w:kern w:val="0"/>
                <w:sz w:val="20"/>
                <w:szCs w:val="20"/>
              </w:rPr>
            </w:pPr>
            <w:r w:rsidRPr="00F579D2">
              <w:rPr>
                <w:rFonts w:asciiTheme="minorHAnsi" w:hAnsiTheme="minorHAnsi" w:cstheme="minorHAnsi"/>
                <w:b/>
                <w:sz w:val="20"/>
                <w:szCs w:val="20"/>
              </w:rPr>
              <w:lastRenderedPageBreak/>
              <w:t xml:space="preserve">5. </w:t>
            </w:r>
            <w:r w:rsidR="00D33CE9" w:rsidRPr="00F579D2">
              <w:rPr>
                <w:rFonts w:asciiTheme="minorHAnsi" w:hAnsiTheme="minorHAnsi" w:cstheme="minorHAnsi"/>
                <w:b/>
                <w:sz w:val="20"/>
                <w:szCs w:val="20"/>
              </w:rPr>
              <w:t>Selection</w:t>
            </w:r>
            <w:r w:rsidR="003622EB" w:rsidRPr="00F579D2">
              <w:rPr>
                <w:rFonts w:asciiTheme="minorHAnsi" w:hAnsiTheme="minorHAnsi" w:cstheme="minorHAnsi"/>
                <w:b/>
                <w:sz w:val="20"/>
                <w:szCs w:val="20"/>
              </w:rPr>
              <w:t xml:space="preserve"> of new breeding lines </w:t>
            </w:r>
            <w:r w:rsidR="00D33CE9" w:rsidRPr="00F579D2">
              <w:rPr>
                <w:rFonts w:asciiTheme="minorHAnsi" w:hAnsiTheme="minorHAnsi" w:cstheme="minorHAnsi"/>
                <w:b/>
                <w:sz w:val="20"/>
                <w:szCs w:val="20"/>
              </w:rPr>
              <w:t>from</w:t>
            </w:r>
            <w:r w:rsidR="003622EB" w:rsidRPr="00F579D2">
              <w:rPr>
                <w:rFonts w:asciiTheme="minorHAnsi" w:hAnsiTheme="minorHAnsi" w:cstheme="minorHAnsi"/>
                <w:b/>
                <w:sz w:val="20"/>
                <w:szCs w:val="20"/>
              </w:rPr>
              <w:t xml:space="preserve"> progeny row testing</w:t>
            </w:r>
            <w:proofErr w:type="gramStart"/>
            <w:r w:rsidR="003622EB" w:rsidRPr="00F579D2">
              <w:rPr>
                <w:rFonts w:asciiTheme="minorHAnsi" w:hAnsiTheme="minorHAnsi" w:cstheme="minorHAnsi"/>
                <w:sz w:val="20"/>
                <w:szCs w:val="20"/>
              </w:rPr>
              <w:t>:</w:t>
            </w:r>
            <w:r w:rsidR="00A9436F" w:rsidRPr="00F579D2">
              <w:rPr>
                <w:rFonts w:asciiTheme="minorHAnsi" w:hAnsiTheme="minorHAnsi" w:cstheme="minorHAnsi"/>
                <w:bCs w:val="0"/>
                <w:kern w:val="0"/>
                <w:sz w:val="20"/>
                <w:szCs w:val="20"/>
              </w:rPr>
              <w:t xml:space="preserve"> </w:t>
            </w:r>
            <w:r w:rsidR="00C87F91" w:rsidRPr="00F579D2">
              <w:rPr>
                <w:rFonts w:asciiTheme="minorHAnsi" w:hAnsiTheme="minorHAnsi" w:cstheme="minorHAnsi"/>
                <w:b/>
                <w:sz w:val="20"/>
                <w:szCs w:val="20"/>
              </w:rPr>
              <w:t>:</w:t>
            </w:r>
            <w:proofErr w:type="gramEnd"/>
            <w:r w:rsidR="00C87F91" w:rsidRPr="00F579D2">
              <w:rPr>
                <w:rFonts w:asciiTheme="minorHAnsi" w:hAnsiTheme="minorHAnsi" w:cstheme="minorHAnsi"/>
                <w:bCs w:val="0"/>
                <w:kern w:val="0"/>
                <w:sz w:val="20"/>
                <w:szCs w:val="20"/>
              </w:rPr>
              <w:t xml:space="preserve"> About 800 F</w:t>
            </w:r>
            <w:r w:rsidR="00C87F91" w:rsidRPr="00F579D2">
              <w:rPr>
                <w:rFonts w:asciiTheme="minorHAnsi" w:hAnsiTheme="minorHAnsi" w:cstheme="minorHAnsi"/>
                <w:bCs w:val="0"/>
                <w:kern w:val="0"/>
                <w:sz w:val="20"/>
                <w:szCs w:val="20"/>
                <w:vertAlign w:val="subscript"/>
              </w:rPr>
              <w:t xml:space="preserve">4:5 </w:t>
            </w:r>
            <w:r w:rsidR="00C87F91" w:rsidRPr="00F579D2">
              <w:rPr>
                <w:rFonts w:asciiTheme="minorHAnsi" w:hAnsiTheme="minorHAnsi" w:cstheme="minorHAnsi"/>
                <w:bCs w:val="0"/>
                <w:kern w:val="0"/>
                <w:sz w:val="20"/>
                <w:szCs w:val="20"/>
              </w:rPr>
              <w:t xml:space="preserve">progeny lines from 8 crosses </w:t>
            </w:r>
            <w:r w:rsidR="00187EF0">
              <w:rPr>
                <w:rFonts w:asciiTheme="minorHAnsi" w:hAnsiTheme="minorHAnsi" w:cstheme="minorHAnsi"/>
                <w:bCs w:val="0"/>
                <w:kern w:val="0"/>
                <w:sz w:val="20"/>
                <w:szCs w:val="20"/>
              </w:rPr>
              <w:t>were grown</w:t>
            </w:r>
            <w:r w:rsidR="00C87F91" w:rsidRPr="00F579D2">
              <w:rPr>
                <w:rFonts w:asciiTheme="minorHAnsi" w:hAnsiTheme="minorHAnsi" w:cstheme="minorHAnsi"/>
                <w:bCs w:val="0"/>
                <w:kern w:val="0"/>
                <w:sz w:val="20"/>
                <w:szCs w:val="20"/>
              </w:rPr>
              <w:t xml:space="preserve"> in progeny rows </w:t>
            </w:r>
            <w:r w:rsidR="00187EF0">
              <w:rPr>
                <w:rFonts w:asciiTheme="minorHAnsi" w:hAnsiTheme="minorHAnsi" w:cstheme="minorHAnsi"/>
                <w:bCs w:val="0"/>
                <w:kern w:val="0"/>
                <w:sz w:val="20"/>
                <w:szCs w:val="20"/>
              </w:rPr>
              <w:t>in 202</w:t>
            </w:r>
            <w:r w:rsidR="00337DC7">
              <w:rPr>
                <w:rFonts w:asciiTheme="minorHAnsi" w:hAnsiTheme="minorHAnsi" w:cstheme="minorHAnsi"/>
                <w:bCs w:val="0"/>
                <w:kern w:val="0"/>
                <w:sz w:val="20"/>
                <w:szCs w:val="20"/>
              </w:rPr>
              <w:t>1</w:t>
            </w:r>
            <w:r w:rsidR="00187EF0">
              <w:rPr>
                <w:rFonts w:asciiTheme="minorHAnsi" w:hAnsiTheme="minorHAnsi" w:cstheme="minorHAnsi"/>
                <w:bCs w:val="0"/>
                <w:kern w:val="0"/>
                <w:sz w:val="20"/>
                <w:szCs w:val="20"/>
              </w:rPr>
              <w:t xml:space="preserve"> season, and out of which only 25 lines were selected from 6 crosses. The selection was done based of visual high yield potential and good phenotypic acceptability. The selected lines will be</w:t>
            </w:r>
            <w:r w:rsidR="00C87F91" w:rsidRPr="00F579D2">
              <w:rPr>
                <w:rFonts w:asciiTheme="minorHAnsi" w:hAnsiTheme="minorHAnsi" w:cstheme="minorHAnsi"/>
                <w:bCs w:val="0"/>
                <w:kern w:val="0"/>
                <w:sz w:val="20"/>
                <w:szCs w:val="20"/>
              </w:rPr>
              <w:t xml:space="preserve"> yield-tested in preliminary yield trials </w:t>
            </w:r>
            <w:r w:rsidR="00187EF0">
              <w:rPr>
                <w:rFonts w:asciiTheme="minorHAnsi" w:hAnsiTheme="minorHAnsi" w:cstheme="minorHAnsi"/>
                <w:bCs w:val="0"/>
                <w:kern w:val="0"/>
                <w:sz w:val="20"/>
                <w:szCs w:val="20"/>
              </w:rPr>
              <w:t xml:space="preserve">under flooding stress condition and non-flooded field </w:t>
            </w:r>
            <w:r w:rsidR="00C87F91" w:rsidRPr="00F579D2">
              <w:rPr>
                <w:rFonts w:asciiTheme="minorHAnsi" w:hAnsiTheme="minorHAnsi" w:cstheme="minorHAnsi"/>
                <w:bCs w:val="0"/>
                <w:kern w:val="0"/>
                <w:sz w:val="20"/>
                <w:szCs w:val="20"/>
              </w:rPr>
              <w:t>in 2022.</w:t>
            </w:r>
          </w:p>
          <w:p w14:paraId="3B8B5948" w14:textId="77777777" w:rsidR="007F4093" w:rsidRPr="00F579D2" w:rsidRDefault="007F4093" w:rsidP="00D4377D">
            <w:pPr>
              <w:jc w:val="both"/>
              <w:rPr>
                <w:rFonts w:asciiTheme="minorHAnsi" w:eastAsia="Calibri" w:hAnsiTheme="minorHAnsi" w:cstheme="minorHAnsi"/>
                <w:bCs w:val="0"/>
                <w:kern w:val="0"/>
                <w:sz w:val="20"/>
                <w:szCs w:val="20"/>
              </w:rPr>
            </w:pPr>
          </w:p>
          <w:p w14:paraId="31048008" w14:textId="7E8FF05D" w:rsidR="002721C8" w:rsidRDefault="00FF17A7" w:rsidP="002B0101">
            <w:pPr>
              <w:rPr>
                <w:rFonts w:asciiTheme="minorHAnsi" w:hAnsiTheme="minorHAnsi" w:cstheme="minorHAnsi"/>
                <w:sz w:val="20"/>
                <w:szCs w:val="20"/>
              </w:rPr>
            </w:pPr>
            <w:r w:rsidRPr="00F579D2">
              <w:rPr>
                <w:rFonts w:asciiTheme="minorHAnsi" w:hAnsiTheme="minorHAnsi" w:cstheme="minorHAnsi"/>
                <w:b/>
                <w:sz w:val="20"/>
                <w:szCs w:val="20"/>
              </w:rPr>
              <w:t>6</w:t>
            </w:r>
            <w:r w:rsidR="00851FD6" w:rsidRPr="00F579D2">
              <w:rPr>
                <w:rFonts w:asciiTheme="minorHAnsi" w:hAnsiTheme="minorHAnsi" w:cstheme="minorHAnsi"/>
                <w:b/>
                <w:sz w:val="20"/>
                <w:szCs w:val="20"/>
              </w:rPr>
              <w:t xml:space="preserve">. </w:t>
            </w:r>
            <w:r w:rsidR="00187EF0">
              <w:rPr>
                <w:rFonts w:asciiTheme="minorHAnsi" w:hAnsiTheme="minorHAnsi" w:cstheme="minorHAnsi"/>
                <w:b/>
                <w:sz w:val="20"/>
                <w:szCs w:val="20"/>
              </w:rPr>
              <w:t>B</w:t>
            </w:r>
            <w:r w:rsidR="00014924" w:rsidRPr="00F579D2">
              <w:rPr>
                <w:rFonts w:asciiTheme="minorHAnsi" w:hAnsiTheme="minorHAnsi" w:cstheme="minorHAnsi"/>
                <w:b/>
                <w:sz w:val="20"/>
                <w:szCs w:val="20"/>
              </w:rPr>
              <w:t>reeding populations under generation advance</w:t>
            </w:r>
            <w:r w:rsidR="00851FD6" w:rsidRPr="00F579D2">
              <w:rPr>
                <w:rFonts w:asciiTheme="minorHAnsi" w:hAnsiTheme="minorHAnsi" w:cstheme="minorHAnsi"/>
                <w:b/>
                <w:sz w:val="20"/>
                <w:szCs w:val="20"/>
              </w:rPr>
              <w:t>:</w:t>
            </w:r>
            <w:r w:rsidR="00851FD6" w:rsidRPr="00F579D2">
              <w:rPr>
                <w:rFonts w:asciiTheme="minorHAnsi" w:hAnsiTheme="minorHAnsi" w:cstheme="minorHAnsi"/>
                <w:sz w:val="20"/>
                <w:szCs w:val="20"/>
              </w:rPr>
              <w:t xml:space="preserve">  </w:t>
            </w:r>
            <w:r w:rsidR="00014924" w:rsidRPr="00F579D2">
              <w:rPr>
                <w:rFonts w:asciiTheme="minorHAnsi" w:hAnsiTheme="minorHAnsi" w:cstheme="minorHAnsi"/>
                <w:sz w:val="20"/>
                <w:szCs w:val="20"/>
              </w:rPr>
              <w:t>Seven crosses made in 2020 to develop new flood tolerant high yielding soybean varieties from tolerant PIs/lines and elite breeding lines</w:t>
            </w:r>
            <w:r w:rsidR="00C4762E" w:rsidRPr="00F579D2">
              <w:rPr>
                <w:rFonts w:asciiTheme="minorHAnsi" w:hAnsiTheme="minorHAnsi" w:cstheme="minorHAnsi"/>
                <w:sz w:val="20"/>
                <w:szCs w:val="20"/>
              </w:rPr>
              <w:t xml:space="preserve"> </w:t>
            </w:r>
            <w:r w:rsidR="00014924" w:rsidRPr="00F579D2">
              <w:rPr>
                <w:rFonts w:asciiTheme="minorHAnsi" w:hAnsiTheme="minorHAnsi" w:cstheme="minorHAnsi"/>
                <w:sz w:val="20"/>
                <w:szCs w:val="20"/>
              </w:rPr>
              <w:t xml:space="preserve">are being advanced in </w:t>
            </w:r>
            <w:r w:rsidR="00187EF0">
              <w:rPr>
                <w:rFonts w:asciiTheme="minorHAnsi" w:hAnsiTheme="minorHAnsi" w:cstheme="minorHAnsi"/>
                <w:sz w:val="20"/>
                <w:szCs w:val="20"/>
              </w:rPr>
              <w:t xml:space="preserve">winter nurseries in </w:t>
            </w:r>
            <w:r w:rsidR="00014924" w:rsidRPr="00F579D2">
              <w:rPr>
                <w:rFonts w:asciiTheme="minorHAnsi" w:hAnsiTheme="minorHAnsi" w:cstheme="minorHAnsi"/>
                <w:sz w:val="20"/>
                <w:szCs w:val="20"/>
              </w:rPr>
              <w:t xml:space="preserve">Costa Rica (CR) and Puerto Rica (PR), and </w:t>
            </w:r>
            <w:r w:rsidR="00414503" w:rsidRPr="00F579D2">
              <w:rPr>
                <w:rFonts w:asciiTheme="minorHAnsi" w:hAnsiTheme="minorHAnsi" w:cstheme="minorHAnsi"/>
                <w:sz w:val="20"/>
                <w:szCs w:val="20"/>
              </w:rPr>
              <w:t>the</w:t>
            </w:r>
            <w:r w:rsidR="00B7227B" w:rsidRPr="00F579D2">
              <w:rPr>
                <w:rFonts w:asciiTheme="minorHAnsi" w:hAnsiTheme="minorHAnsi" w:cstheme="minorHAnsi"/>
                <w:sz w:val="20"/>
                <w:szCs w:val="20"/>
              </w:rPr>
              <w:t>se</w:t>
            </w:r>
            <w:r w:rsidR="00414503" w:rsidRPr="00F579D2">
              <w:rPr>
                <w:rFonts w:asciiTheme="minorHAnsi" w:hAnsiTheme="minorHAnsi" w:cstheme="minorHAnsi"/>
                <w:sz w:val="20"/>
                <w:szCs w:val="20"/>
              </w:rPr>
              <w:t xml:space="preserve"> </w:t>
            </w:r>
            <w:r w:rsidR="00187EF0">
              <w:rPr>
                <w:rFonts w:asciiTheme="minorHAnsi" w:hAnsiTheme="minorHAnsi" w:cstheme="minorHAnsi"/>
                <w:sz w:val="20"/>
                <w:szCs w:val="20"/>
              </w:rPr>
              <w:t>are currently</w:t>
            </w:r>
            <w:r w:rsidR="00014924" w:rsidRPr="00F579D2">
              <w:rPr>
                <w:rFonts w:asciiTheme="minorHAnsi" w:hAnsiTheme="minorHAnsi" w:cstheme="minorHAnsi"/>
                <w:sz w:val="20"/>
                <w:szCs w:val="20"/>
              </w:rPr>
              <w:t xml:space="preserve"> in F</w:t>
            </w:r>
            <w:r w:rsidR="00014924" w:rsidRPr="00F579D2">
              <w:rPr>
                <w:rFonts w:asciiTheme="minorHAnsi" w:hAnsiTheme="minorHAnsi" w:cstheme="minorHAnsi"/>
                <w:sz w:val="20"/>
                <w:szCs w:val="20"/>
                <w:vertAlign w:val="subscript"/>
              </w:rPr>
              <w:t>3</w:t>
            </w:r>
            <w:r w:rsidR="00014924" w:rsidRPr="00F579D2">
              <w:rPr>
                <w:rFonts w:asciiTheme="minorHAnsi" w:hAnsiTheme="minorHAnsi" w:cstheme="minorHAnsi"/>
                <w:sz w:val="20"/>
                <w:szCs w:val="20"/>
              </w:rPr>
              <w:t xml:space="preserve"> generation</w:t>
            </w:r>
            <w:r w:rsidR="00187EF0">
              <w:rPr>
                <w:rFonts w:asciiTheme="minorHAnsi" w:hAnsiTheme="minorHAnsi" w:cstheme="minorHAnsi"/>
                <w:sz w:val="20"/>
                <w:szCs w:val="20"/>
              </w:rPr>
              <w:t>.</w:t>
            </w:r>
            <w:r w:rsidR="00234B63" w:rsidRPr="00F579D2">
              <w:rPr>
                <w:rFonts w:asciiTheme="minorHAnsi" w:hAnsiTheme="minorHAnsi" w:cstheme="minorHAnsi"/>
                <w:sz w:val="20"/>
                <w:szCs w:val="20"/>
              </w:rPr>
              <w:t xml:space="preserve"> </w:t>
            </w:r>
            <w:r w:rsidR="00187EF0">
              <w:rPr>
                <w:rFonts w:asciiTheme="minorHAnsi" w:hAnsiTheme="minorHAnsi" w:cstheme="minorHAnsi"/>
                <w:sz w:val="20"/>
                <w:szCs w:val="20"/>
              </w:rPr>
              <w:t xml:space="preserve">The </w:t>
            </w:r>
            <w:r w:rsidR="00234B63" w:rsidRPr="00F579D2">
              <w:rPr>
                <w:rFonts w:asciiTheme="minorHAnsi" w:hAnsiTheme="minorHAnsi" w:cstheme="minorHAnsi"/>
                <w:sz w:val="20"/>
                <w:szCs w:val="20"/>
              </w:rPr>
              <w:t>F</w:t>
            </w:r>
            <w:r w:rsidR="00234B63" w:rsidRPr="00F579D2">
              <w:rPr>
                <w:rFonts w:asciiTheme="minorHAnsi" w:hAnsiTheme="minorHAnsi" w:cstheme="minorHAnsi"/>
                <w:sz w:val="20"/>
                <w:szCs w:val="20"/>
                <w:vertAlign w:val="subscript"/>
              </w:rPr>
              <w:t>4:5</w:t>
            </w:r>
            <w:r w:rsidR="00234B63" w:rsidRPr="00F579D2">
              <w:rPr>
                <w:rFonts w:asciiTheme="minorHAnsi" w:hAnsiTheme="minorHAnsi" w:cstheme="minorHAnsi"/>
                <w:sz w:val="20"/>
                <w:szCs w:val="20"/>
              </w:rPr>
              <w:t xml:space="preserve"> </w:t>
            </w:r>
            <w:r w:rsidR="008A08FB">
              <w:rPr>
                <w:rFonts w:asciiTheme="minorHAnsi" w:hAnsiTheme="minorHAnsi" w:cstheme="minorHAnsi"/>
                <w:sz w:val="20"/>
                <w:szCs w:val="20"/>
              </w:rPr>
              <w:t>seeds</w:t>
            </w:r>
            <w:r w:rsidR="00234B63" w:rsidRPr="00F579D2">
              <w:rPr>
                <w:rFonts w:asciiTheme="minorHAnsi" w:hAnsiTheme="minorHAnsi" w:cstheme="minorHAnsi"/>
                <w:sz w:val="20"/>
                <w:szCs w:val="20"/>
              </w:rPr>
              <w:t xml:space="preserve"> will return to home station for evaluation and line selection in 2022</w:t>
            </w:r>
            <w:r w:rsidR="00E975CC">
              <w:rPr>
                <w:rFonts w:asciiTheme="minorHAnsi" w:hAnsiTheme="minorHAnsi" w:cstheme="minorHAnsi"/>
                <w:sz w:val="20"/>
                <w:szCs w:val="20"/>
              </w:rPr>
              <w:t xml:space="preserve"> </w:t>
            </w:r>
            <w:r w:rsidR="00187EF0">
              <w:rPr>
                <w:rFonts w:asciiTheme="minorHAnsi" w:hAnsiTheme="minorHAnsi" w:cstheme="minorHAnsi"/>
                <w:sz w:val="20"/>
                <w:szCs w:val="20"/>
              </w:rPr>
              <w:t>season</w:t>
            </w:r>
            <w:r w:rsidR="00234B63" w:rsidRPr="00F579D2">
              <w:rPr>
                <w:rFonts w:asciiTheme="minorHAnsi" w:hAnsiTheme="minorHAnsi" w:cstheme="minorHAnsi"/>
                <w:sz w:val="20"/>
                <w:szCs w:val="20"/>
              </w:rPr>
              <w:t>.</w:t>
            </w:r>
            <w:r w:rsidR="00014924" w:rsidRPr="00F579D2">
              <w:rPr>
                <w:rFonts w:asciiTheme="minorHAnsi" w:hAnsiTheme="minorHAnsi" w:cstheme="minorHAnsi"/>
                <w:sz w:val="20"/>
                <w:szCs w:val="20"/>
              </w:rPr>
              <w:t xml:space="preserve"> The list of the crosses is given in Table </w:t>
            </w:r>
            <w:r w:rsidR="00187EF0">
              <w:rPr>
                <w:rFonts w:asciiTheme="minorHAnsi" w:hAnsiTheme="minorHAnsi" w:cstheme="minorHAnsi"/>
                <w:sz w:val="20"/>
                <w:szCs w:val="20"/>
              </w:rPr>
              <w:t>3</w:t>
            </w:r>
            <w:r w:rsidR="00014924" w:rsidRPr="00F579D2">
              <w:rPr>
                <w:rFonts w:asciiTheme="minorHAnsi" w:hAnsiTheme="minorHAnsi" w:cstheme="minorHAnsi"/>
                <w:sz w:val="20"/>
                <w:szCs w:val="20"/>
              </w:rPr>
              <w:t>.</w:t>
            </w:r>
          </w:p>
          <w:p w14:paraId="0598827E" w14:textId="77777777" w:rsidR="00D166D3" w:rsidRPr="00F579D2" w:rsidRDefault="00D166D3" w:rsidP="002B0101">
            <w:pPr>
              <w:rPr>
                <w:rFonts w:asciiTheme="minorHAnsi" w:hAnsiTheme="minorHAnsi" w:cstheme="minorHAnsi"/>
                <w:sz w:val="20"/>
                <w:szCs w:val="20"/>
              </w:rPr>
            </w:pPr>
          </w:p>
          <w:p w14:paraId="42510FE4" w14:textId="2922673F" w:rsidR="00B85146" w:rsidRPr="00F579D2" w:rsidRDefault="002721C8" w:rsidP="002B0101">
            <w:pPr>
              <w:rPr>
                <w:rFonts w:asciiTheme="minorHAnsi" w:hAnsiTheme="minorHAnsi" w:cstheme="minorHAnsi"/>
                <w:sz w:val="20"/>
                <w:szCs w:val="20"/>
              </w:rPr>
            </w:pPr>
            <w:r w:rsidRPr="00F579D2">
              <w:rPr>
                <w:rFonts w:asciiTheme="minorHAnsi" w:hAnsiTheme="minorHAnsi" w:cstheme="minorHAnsi"/>
                <w:sz w:val="20"/>
                <w:szCs w:val="20"/>
              </w:rPr>
              <w:t xml:space="preserve">Table </w:t>
            </w:r>
            <w:r w:rsidR="00D166D3">
              <w:rPr>
                <w:rFonts w:asciiTheme="minorHAnsi" w:hAnsiTheme="minorHAnsi" w:cstheme="minorHAnsi"/>
                <w:sz w:val="20"/>
                <w:szCs w:val="20"/>
              </w:rPr>
              <w:t>3</w:t>
            </w:r>
            <w:r w:rsidRPr="00F579D2">
              <w:rPr>
                <w:rFonts w:asciiTheme="minorHAnsi" w:hAnsiTheme="minorHAnsi" w:cstheme="minorHAnsi"/>
                <w:sz w:val="20"/>
                <w:szCs w:val="20"/>
              </w:rPr>
              <w:t xml:space="preserve">. List of the crosses made in 2020 </w:t>
            </w:r>
            <w:r w:rsidR="00E975CC">
              <w:rPr>
                <w:rFonts w:asciiTheme="minorHAnsi" w:hAnsiTheme="minorHAnsi" w:cstheme="minorHAnsi"/>
                <w:sz w:val="20"/>
                <w:szCs w:val="20"/>
              </w:rPr>
              <w:t xml:space="preserve">that </w:t>
            </w:r>
            <w:r w:rsidRPr="00F579D2">
              <w:rPr>
                <w:rFonts w:asciiTheme="minorHAnsi" w:hAnsiTheme="minorHAnsi" w:cstheme="minorHAnsi"/>
                <w:sz w:val="20"/>
                <w:szCs w:val="20"/>
              </w:rPr>
              <w:t>are</w:t>
            </w:r>
            <w:r w:rsidR="00D25199" w:rsidRPr="00F579D2">
              <w:rPr>
                <w:rFonts w:asciiTheme="minorHAnsi" w:hAnsiTheme="minorHAnsi" w:cstheme="minorHAnsi"/>
                <w:sz w:val="20"/>
                <w:szCs w:val="20"/>
              </w:rPr>
              <w:t xml:space="preserve"> in</w:t>
            </w:r>
            <w:r w:rsidRPr="00F579D2">
              <w:rPr>
                <w:rFonts w:asciiTheme="minorHAnsi" w:hAnsiTheme="minorHAnsi" w:cstheme="minorHAnsi"/>
                <w:sz w:val="20"/>
                <w:szCs w:val="20"/>
              </w:rPr>
              <w:t xml:space="preserve"> generation advance from F</w:t>
            </w:r>
            <w:r w:rsidRPr="00F579D2">
              <w:rPr>
                <w:rFonts w:asciiTheme="minorHAnsi" w:hAnsiTheme="minorHAnsi" w:cstheme="minorHAnsi"/>
                <w:sz w:val="20"/>
                <w:szCs w:val="20"/>
                <w:vertAlign w:val="subscript"/>
              </w:rPr>
              <w:t>1</w:t>
            </w:r>
            <w:r w:rsidRPr="00F579D2">
              <w:rPr>
                <w:rFonts w:asciiTheme="minorHAnsi" w:hAnsiTheme="minorHAnsi" w:cstheme="minorHAnsi"/>
                <w:sz w:val="20"/>
                <w:szCs w:val="20"/>
              </w:rPr>
              <w:t xml:space="preserve"> to F</w:t>
            </w:r>
            <w:r w:rsidRPr="00F579D2">
              <w:rPr>
                <w:rFonts w:asciiTheme="minorHAnsi" w:hAnsiTheme="minorHAnsi" w:cstheme="minorHAnsi"/>
                <w:sz w:val="20"/>
                <w:szCs w:val="20"/>
                <w:vertAlign w:val="subscript"/>
              </w:rPr>
              <w:t>4</w:t>
            </w:r>
            <w:r w:rsidRPr="00F579D2">
              <w:rPr>
                <w:rFonts w:asciiTheme="minorHAnsi" w:hAnsiTheme="minorHAnsi" w:cstheme="minorHAnsi"/>
                <w:sz w:val="20"/>
                <w:szCs w:val="20"/>
              </w:rPr>
              <w:t xml:space="preserve"> in winter nursery.</w:t>
            </w:r>
          </w:p>
          <w:tbl>
            <w:tblPr>
              <w:tblStyle w:val="TableGrid"/>
              <w:tblW w:w="0" w:type="auto"/>
              <w:tblLook w:val="04A0" w:firstRow="1" w:lastRow="0" w:firstColumn="1" w:lastColumn="0" w:noHBand="0" w:noVBand="1"/>
            </w:tblPr>
            <w:tblGrid>
              <w:gridCol w:w="1388"/>
              <w:gridCol w:w="4000"/>
              <w:gridCol w:w="1459"/>
              <w:gridCol w:w="1943"/>
            </w:tblGrid>
            <w:tr w:rsidR="002721C8" w:rsidRPr="00F579D2" w14:paraId="4DFDB9AE" w14:textId="77777777" w:rsidTr="00014924">
              <w:tc>
                <w:tcPr>
                  <w:tcW w:w="1388" w:type="dxa"/>
                </w:tcPr>
                <w:p w14:paraId="08CDCFFC" w14:textId="77777777" w:rsidR="002721C8" w:rsidRPr="00F579D2" w:rsidRDefault="002721C8" w:rsidP="002721C8">
                  <w:pPr>
                    <w:rPr>
                      <w:rFonts w:asciiTheme="minorHAnsi" w:hAnsiTheme="minorHAnsi" w:cstheme="minorHAnsi"/>
                      <w:b/>
                      <w:bCs w:val="0"/>
                      <w:sz w:val="20"/>
                      <w:szCs w:val="20"/>
                    </w:rPr>
                  </w:pPr>
                  <w:bookmarkStart w:id="0" w:name="_Hlk66116892"/>
                  <w:r w:rsidRPr="00F579D2">
                    <w:rPr>
                      <w:rFonts w:asciiTheme="minorHAnsi" w:hAnsiTheme="minorHAnsi" w:cstheme="minorHAnsi"/>
                      <w:b/>
                      <w:sz w:val="20"/>
                      <w:szCs w:val="20"/>
                    </w:rPr>
                    <w:t>Cross</w:t>
                  </w:r>
                </w:p>
              </w:tc>
              <w:tc>
                <w:tcPr>
                  <w:tcW w:w="4000" w:type="dxa"/>
                </w:tcPr>
                <w:p w14:paraId="5AB0AE71" w14:textId="77777777" w:rsidR="002721C8" w:rsidRPr="00F579D2" w:rsidRDefault="002721C8" w:rsidP="002721C8">
                  <w:pPr>
                    <w:rPr>
                      <w:rFonts w:asciiTheme="minorHAnsi" w:hAnsiTheme="minorHAnsi" w:cstheme="minorHAnsi"/>
                      <w:b/>
                      <w:bCs w:val="0"/>
                      <w:sz w:val="20"/>
                      <w:szCs w:val="20"/>
                    </w:rPr>
                  </w:pPr>
                  <w:r w:rsidRPr="00F579D2">
                    <w:rPr>
                      <w:rFonts w:asciiTheme="minorHAnsi" w:hAnsiTheme="minorHAnsi" w:cstheme="minorHAnsi"/>
                      <w:b/>
                      <w:sz w:val="20"/>
                      <w:szCs w:val="20"/>
                    </w:rPr>
                    <w:t>Pedigree</w:t>
                  </w:r>
                </w:p>
              </w:tc>
              <w:tc>
                <w:tcPr>
                  <w:tcW w:w="1459" w:type="dxa"/>
                </w:tcPr>
                <w:p w14:paraId="47211239" w14:textId="77777777" w:rsidR="002721C8" w:rsidRPr="00F579D2" w:rsidRDefault="002721C8" w:rsidP="002721C8">
                  <w:pPr>
                    <w:rPr>
                      <w:rFonts w:asciiTheme="minorHAnsi" w:hAnsiTheme="minorHAnsi" w:cstheme="minorHAnsi"/>
                      <w:b/>
                      <w:bCs w:val="0"/>
                      <w:sz w:val="20"/>
                      <w:szCs w:val="20"/>
                    </w:rPr>
                  </w:pPr>
                  <w:r w:rsidRPr="00F579D2">
                    <w:rPr>
                      <w:rFonts w:asciiTheme="minorHAnsi" w:hAnsiTheme="minorHAnsi" w:cstheme="minorHAnsi"/>
                      <w:b/>
                      <w:sz w:val="20"/>
                      <w:szCs w:val="20"/>
                    </w:rPr>
                    <w:t>Generation</w:t>
                  </w:r>
                </w:p>
              </w:tc>
              <w:tc>
                <w:tcPr>
                  <w:tcW w:w="1943" w:type="dxa"/>
                </w:tcPr>
                <w:p w14:paraId="5AC4E122" w14:textId="77777777" w:rsidR="002721C8" w:rsidRPr="00F579D2" w:rsidRDefault="002721C8" w:rsidP="002721C8">
                  <w:pPr>
                    <w:rPr>
                      <w:rFonts w:asciiTheme="minorHAnsi" w:hAnsiTheme="minorHAnsi" w:cstheme="minorHAnsi"/>
                      <w:b/>
                      <w:bCs w:val="0"/>
                      <w:sz w:val="20"/>
                      <w:szCs w:val="20"/>
                    </w:rPr>
                  </w:pPr>
                  <w:r w:rsidRPr="00F579D2">
                    <w:rPr>
                      <w:rFonts w:asciiTheme="minorHAnsi" w:hAnsiTheme="minorHAnsi" w:cstheme="minorHAnsi"/>
                      <w:b/>
                      <w:sz w:val="20"/>
                      <w:szCs w:val="20"/>
                    </w:rPr>
                    <w:t>Year of evaluation</w:t>
                  </w:r>
                </w:p>
              </w:tc>
            </w:tr>
            <w:tr w:rsidR="002721C8" w:rsidRPr="00F579D2" w14:paraId="7A19B844" w14:textId="77777777" w:rsidTr="00014924">
              <w:tc>
                <w:tcPr>
                  <w:tcW w:w="1388" w:type="dxa"/>
                </w:tcPr>
                <w:p w14:paraId="19C92A5F" w14:textId="77777777" w:rsidR="002721C8" w:rsidRPr="00F579D2" w:rsidRDefault="002721C8" w:rsidP="002721C8">
                  <w:pPr>
                    <w:rPr>
                      <w:rFonts w:asciiTheme="minorHAnsi" w:hAnsiTheme="minorHAnsi" w:cstheme="minorHAnsi"/>
                      <w:b/>
                      <w:bCs w:val="0"/>
                      <w:sz w:val="20"/>
                      <w:szCs w:val="20"/>
                    </w:rPr>
                  </w:pPr>
                  <w:r w:rsidRPr="00F579D2">
                    <w:rPr>
                      <w:rFonts w:asciiTheme="minorHAnsi" w:hAnsiTheme="minorHAnsi" w:cstheme="minorHAnsi"/>
                      <w:sz w:val="20"/>
                      <w:szCs w:val="20"/>
                    </w:rPr>
                    <w:t>S20-311</w:t>
                  </w:r>
                </w:p>
              </w:tc>
              <w:tc>
                <w:tcPr>
                  <w:tcW w:w="4000" w:type="dxa"/>
                </w:tcPr>
                <w:p w14:paraId="556B300A" w14:textId="77777777" w:rsidR="002721C8" w:rsidRPr="00F579D2" w:rsidRDefault="002721C8" w:rsidP="002721C8">
                  <w:pPr>
                    <w:rPr>
                      <w:rFonts w:asciiTheme="minorHAnsi" w:hAnsiTheme="minorHAnsi" w:cstheme="minorHAnsi"/>
                      <w:b/>
                      <w:bCs w:val="0"/>
                      <w:sz w:val="20"/>
                      <w:szCs w:val="20"/>
                    </w:rPr>
                  </w:pPr>
                  <w:r w:rsidRPr="00F579D2">
                    <w:rPr>
                      <w:rFonts w:asciiTheme="minorHAnsi" w:hAnsiTheme="minorHAnsi" w:cstheme="minorHAnsi"/>
                      <w:sz w:val="20"/>
                      <w:szCs w:val="20"/>
                    </w:rPr>
                    <w:t>S14-16267  (FT)x S12-1362 (FT)</w:t>
                  </w:r>
                </w:p>
              </w:tc>
              <w:tc>
                <w:tcPr>
                  <w:tcW w:w="1459" w:type="dxa"/>
                </w:tcPr>
                <w:p w14:paraId="0C1ECBF3" w14:textId="537F0A3F" w:rsidR="002721C8" w:rsidRPr="00D166D3" w:rsidRDefault="002721C8" w:rsidP="002721C8">
                  <w:pPr>
                    <w:rPr>
                      <w:rFonts w:asciiTheme="minorHAnsi" w:hAnsiTheme="minorHAnsi" w:cstheme="minorHAnsi"/>
                      <w:bCs w:val="0"/>
                      <w:sz w:val="20"/>
                      <w:szCs w:val="20"/>
                    </w:rPr>
                  </w:pPr>
                  <w:r w:rsidRPr="00D166D3">
                    <w:rPr>
                      <w:rFonts w:asciiTheme="minorHAnsi" w:hAnsiTheme="minorHAnsi" w:cstheme="minorHAnsi"/>
                      <w:bCs w:val="0"/>
                      <w:sz w:val="20"/>
                      <w:szCs w:val="20"/>
                    </w:rPr>
                    <w:t>F</w:t>
                  </w:r>
                  <w:r w:rsidR="00234B63" w:rsidRPr="00D166D3">
                    <w:rPr>
                      <w:rFonts w:asciiTheme="minorHAnsi" w:hAnsiTheme="minorHAnsi" w:cstheme="minorHAnsi"/>
                      <w:bCs w:val="0"/>
                      <w:sz w:val="20"/>
                      <w:szCs w:val="20"/>
                      <w:vertAlign w:val="subscript"/>
                    </w:rPr>
                    <w:t>3</w:t>
                  </w:r>
                </w:p>
              </w:tc>
              <w:tc>
                <w:tcPr>
                  <w:tcW w:w="1943" w:type="dxa"/>
                </w:tcPr>
                <w:p w14:paraId="1482D45D" w14:textId="77777777" w:rsidR="002721C8" w:rsidRPr="00F579D2" w:rsidRDefault="002721C8" w:rsidP="002721C8">
                  <w:pPr>
                    <w:rPr>
                      <w:rFonts w:asciiTheme="minorHAnsi" w:hAnsiTheme="minorHAnsi" w:cstheme="minorHAnsi"/>
                      <w:bCs w:val="0"/>
                      <w:sz w:val="20"/>
                      <w:szCs w:val="20"/>
                    </w:rPr>
                  </w:pPr>
                  <w:r w:rsidRPr="00F579D2">
                    <w:rPr>
                      <w:rFonts w:asciiTheme="minorHAnsi" w:hAnsiTheme="minorHAnsi" w:cstheme="minorHAnsi"/>
                      <w:bCs w:val="0"/>
                      <w:sz w:val="20"/>
                      <w:szCs w:val="20"/>
                    </w:rPr>
                    <w:t>2022</w:t>
                  </w:r>
                </w:p>
              </w:tc>
            </w:tr>
            <w:tr w:rsidR="00234B63" w:rsidRPr="00F579D2" w14:paraId="2674A600" w14:textId="77777777" w:rsidTr="00014924">
              <w:tc>
                <w:tcPr>
                  <w:tcW w:w="1388" w:type="dxa"/>
                </w:tcPr>
                <w:p w14:paraId="47BF09A8"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S20-312</w:t>
                  </w:r>
                </w:p>
              </w:tc>
              <w:tc>
                <w:tcPr>
                  <w:tcW w:w="4000" w:type="dxa"/>
                </w:tcPr>
                <w:p w14:paraId="06E23CBD"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S12-1362 (FT) x R04-342 (FT)</w:t>
                  </w:r>
                </w:p>
              </w:tc>
              <w:tc>
                <w:tcPr>
                  <w:tcW w:w="1459" w:type="dxa"/>
                </w:tcPr>
                <w:p w14:paraId="3040D5CF" w14:textId="5C7C8E40" w:rsidR="00234B63" w:rsidRPr="00D166D3" w:rsidRDefault="00234B63" w:rsidP="00234B63">
                  <w:pPr>
                    <w:rPr>
                      <w:rFonts w:asciiTheme="minorHAnsi" w:hAnsiTheme="minorHAnsi" w:cstheme="minorHAnsi"/>
                      <w:bCs w:val="0"/>
                      <w:sz w:val="20"/>
                      <w:szCs w:val="20"/>
                    </w:rPr>
                  </w:pPr>
                  <w:r w:rsidRPr="00D166D3">
                    <w:rPr>
                      <w:rFonts w:asciiTheme="minorHAnsi" w:hAnsiTheme="minorHAnsi" w:cstheme="minorHAnsi"/>
                      <w:bCs w:val="0"/>
                      <w:sz w:val="20"/>
                      <w:szCs w:val="20"/>
                    </w:rPr>
                    <w:t>F</w:t>
                  </w:r>
                  <w:r w:rsidRPr="00D166D3">
                    <w:rPr>
                      <w:rFonts w:asciiTheme="minorHAnsi" w:hAnsiTheme="minorHAnsi" w:cstheme="minorHAnsi"/>
                      <w:bCs w:val="0"/>
                      <w:sz w:val="20"/>
                      <w:szCs w:val="20"/>
                      <w:vertAlign w:val="subscript"/>
                    </w:rPr>
                    <w:t>3</w:t>
                  </w:r>
                </w:p>
              </w:tc>
              <w:tc>
                <w:tcPr>
                  <w:tcW w:w="1943" w:type="dxa"/>
                </w:tcPr>
                <w:p w14:paraId="4257340D"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2022</w:t>
                  </w:r>
                </w:p>
              </w:tc>
            </w:tr>
            <w:tr w:rsidR="00234B63" w:rsidRPr="00F579D2" w14:paraId="5A9D3061" w14:textId="77777777" w:rsidTr="00014924">
              <w:tc>
                <w:tcPr>
                  <w:tcW w:w="1388" w:type="dxa"/>
                </w:tcPr>
                <w:p w14:paraId="64110838"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S20-313</w:t>
                  </w:r>
                </w:p>
              </w:tc>
              <w:tc>
                <w:tcPr>
                  <w:tcW w:w="4000" w:type="dxa"/>
                </w:tcPr>
                <w:p w14:paraId="7C752B59"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RIL 123 (FT) x R04-342 (FT)</w:t>
                  </w:r>
                </w:p>
              </w:tc>
              <w:tc>
                <w:tcPr>
                  <w:tcW w:w="1459" w:type="dxa"/>
                </w:tcPr>
                <w:p w14:paraId="360D01D3" w14:textId="4AD59814" w:rsidR="00234B63" w:rsidRPr="00D166D3" w:rsidRDefault="00234B63" w:rsidP="00234B63">
                  <w:pPr>
                    <w:rPr>
                      <w:rFonts w:asciiTheme="minorHAnsi" w:hAnsiTheme="minorHAnsi" w:cstheme="minorHAnsi"/>
                      <w:bCs w:val="0"/>
                      <w:sz w:val="20"/>
                      <w:szCs w:val="20"/>
                    </w:rPr>
                  </w:pPr>
                  <w:r w:rsidRPr="00D166D3">
                    <w:rPr>
                      <w:rFonts w:asciiTheme="minorHAnsi" w:hAnsiTheme="minorHAnsi" w:cstheme="minorHAnsi"/>
                      <w:bCs w:val="0"/>
                      <w:sz w:val="20"/>
                      <w:szCs w:val="20"/>
                    </w:rPr>
                    <w:t>F</w:t>
                  </w:r>
                  <w:r w:rsidRPr="00D166D3">
                    <w:rPr>
                      <w:rFonts w:asciiTheme="minorHAnsi" w:hAnsiTheme="minorHAnsi" w:cstheme="minorHAnsi"/>
                      <w:bCs w:val="0"/>
                      <w:sz w:val="20"/>
                      <w:szCs w:val="20"/>
                      <w:vertAlign w:val="subscript"/>
                    </w:rPr>
                    <w:t>3</w:t>
                  </w:r>
                </w:p>
              </w:tc>
              <w:tc>
                <w:tcPr>
                  <w:tcW w:w="1943" w:type="dxa"/>
                </w:tcPr>
                <w:p w14:paraId="2C0BC54F"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2022</w:t>
                  </w:r>
                </w:p>
              </w:tc>
            </w:tr>
            <w:tr w:rsidR="00234B63" w:rsidRPr="00F579D2" w14:paraId="0F652057" w14:textId="77777777" w:rsidTr="00014924">
              <w:tc>
                <w:tcPr>
                  <w:tcW w:w="1388" w:type="dxa"/>
                </w:tcPr>
                <w:p w14:paraId="5B55DA6B"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S20-314</w:t>
                  </w:r>
                </w:p>
              </w:tc>
              <w:tc>
                <w:tcPr>
                  <w:tcW w:w="4000" w:type="dxa"/>
                </w:tcPr>
                <w:p w14:paraId="07A92B44"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R11-6870 x S12-1362 (FT)</w:t>
                  </w:r>
                </w:p>
              </w:tc>
              <w:tc>
                <w:tcPr>
                  <w:tcW w:w="1459" w:type="dxa"/>
                </w:tcPr>
                <w:p w14:paraId="7FED94DC" w14:textId="27E068DC" w:rsidR="00234B63" w:rsidRPr="00D166D3" w:rsidRDefault="00234B63" w:rsidP="00234B63">
                  <w:pPr>
                    <w:rPr>
                      <w:rFonts w:asciiTheme="minorHAnsi" w:hAnsiTheme="minorHAnsi" w:cstheme="minorHAnsi"/>
                      <w:bCs w:val="0"/>
                      <w:sz w:val="20"/>
                      <w:szCs w:val="20"/>
                    </w:rPr>
                  </w:pPr>
                  <w:r w:rsidRPr="00D166D3">
                    <w:rPr>
                      <w:rFonts w:asciiTheme="minorHAnsi" w:hAnsiTheme="minorHAnsi" w:cstheme="minorHAnsi"/>
                      <w:bCs w:val="0"/>
                      <w:sz w:val="20"/>
                      <w:szCs w:val="20"/>
                    </w:rPr>
                    <w:t>F</w:t>
                  </w:r>
                  <w:r w:rsidRPr="00D166D3">
                    <w:rPr>
                      <w:rFonts w:asciiTheme="minorHAnsi" w:hAnsiTheme="minorHAnsi" w:cstheme="minorHAnsi"/>
                      <w:bCs w:val="0"/>
                      <w:sz w:val="20"/>
                      <w:szCs w:val="20"/>
                      <w:vertAlign w:val="subscript"/>
                    </w:rPr>
                    <w:t>3</w:t>
                  </w:r>
                </w:p>
              </w:tc>
              <w:tc>
                <w:tcPr>
                  <w:tcW w:w="1943" w:type="dxa"/>
                </w:tcPr>
                <w:p w14:paraId="5874AEDC"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2022</w:t>
                  </w:r>
                </w:p>
              </w:tc>
            </w:tr>
            <w:tr w:rsidR="00234B63" w:rsidRPr="00F579D2" w14:paraId="5C2711D8" w14:textId="77777777" w:rsidTr="00014924">
              <w:tc>
                <w:tcPr>
                  <w:tcW w:w="1388" w:type="dxa"/>
                </w:tcPr>
                <w:p w14:paraId="35966B18"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S20-320</w:t>
                  </w:r>
                </w:p>
              </w:tc>
              <w:tc>
                <w:tcPr>
                  <w:tcW w:w="4000" w:type="dxa"/>
                </w:tcPr>
                <w:p w14:paraId="6697481D"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S14-16267 (FT)x UA5814HP (Protein)</w:t>
                  </w:r>
                </w:p>
              </w:tc>
              <w:tc>
                <w:tcPr>
                  <w:tcW w:w="1459" w:type="dxa"/>
                </w:tcPr>
                <w:p w14:paraId="54B67CEA" w14:textId="566ADD96" w:rsidR="00234B63" w:rsidRPr="00D166D3" w:rsidRDefault="00234B63" w:rsidP="00234B63">
                  <w:pPr>
                    <w:rPr>
                      <w:rFonts w:asciiTheme="minorHAnsi" w:hAnsiTheme="minorHAnsi" w:cstheme="minorHAnsi"/>
                      <w:bCs w:val="0"/>
                      <w:sz w:val="20"/>
                      <w:szCs w:val="20"/>
                    </w:rPr>
                  </w:pPr>
                  <w:r w:rsidRPr="00D166D3">
                    <w:rPr>
                      <w:rFonts w:asciiTheme="minorHAnsi" w:hAnsiTheme="minorHAnsi" w:cstheme="minorHAnsi"/>
                      <w:bCs w:val="0"/>
                      <w:sz w:val="20"/>
                      <w:szCs w:val="20"/>
                    </w:rPr>
                    <w:t>F</w:t>
                  </w:r>
                  <w:r w:rsidRPr="00D166D3">
                    <w:rPr>
                      <w:rFonts w:asciiTheme="minorHAnsi" w:hAnsiTheme="minorHAnsi" w:cstheme="minorHAnsi"/>
                      <w:bCs w:val="0"/>
                      <w:sz w:val="20"/>
                      <w:szCs w:val="20"/>
                      <w:vertAlign w:val="subscript"/>
                    </w:rPr>
                    <w:t>3</w:t>
                  </w:r>
                </w:p>
              </w:tc>
              <w:tc>
                <w:tcPr>
                  <w:tcW w:w="1943" w:type="dxa"/>
                </w:tcPr>
                <w:p w14:paraId="77E30AED"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2022</w:t>
                  </w:r>
                </w:p>
              </w:tc>
            </w:tr>
            <w:tr w:rsidR="00234B63" w:rsidRPr="00F579D2" w14:paraId="5B454B91" w14:textId="77777777" w:rsidTr="00014924">
              <w:tc>
                <w:tcPr>
                  <w:tcW w:w="1388" w:type="dxa"/>
                </w:tcPr>
                <w:p w14:paraId="61E46D19"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S20-321</w:t>
                  </w:r>
                </w:p>
              </w:tc>
              <w:tc>
                <w:tcPr>
                  <w:tcW w:w="4000" w:type="dxa"/>
                </w:tcPr>
                <w:p w14:paraId="133A4BED"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S12-1362 (FT) x Osage (Protein)</w:t>
                  </w:r>
                </w:p>
              </w:tc>
              <w:tc>
                <w:tcPr>
                  <w:tcW w:w="1459" w:type="dxa"/>
                </w:tcPr>
                <w:p w14:paraId="3E7F6F88" w14:textId="5AA23314" w:rsidR="00234B63" w:rsidRPr="00D166D3" w:rsidRDefault="00234B63" w:rsidP="00234B63">
                  <w:pPr>
                    <w:rPr>
                      <w:rFonts w:asciiTheme="minorHAnsi" w:hAnsiTheme="minorHAnsi" w:cstheme="minorHAnsi"/>
                      <w:bCs w:val="0"/>
                      <w:sz w:val="20"/>
                      <w:szCs w:val="20"/>
                    </w:rPr>
                  </w:pPr>
                  <w:r w:rsidRPr="00D166D3">
                    <w:rPr>
                      <w:rFonts w:asciiTheme="minorHAnsi" w:hAnsiTheme="minorHAnsi" w:cstheme="minorHAnsi"/>
                      <w:bCs w:val="0"/>
                      <w:sz w:val="20"/>
                      <w:szCs w:val="20"/>
                    </w:rPr>
                    <w:t>F</w:t>
                  </w:r>
                  <w:r w:rsidRPr="00D166D3">
                    <w:rPr>
                      <w:rFonts w:asciiTheme="minorHAnsi" w:hAnsiTheme="minorHAnsi" w:cstheme="minorHAnsi"/>
                      <w:bCs w:val="0"/>
                      <w:sz w:val="20"/>
                      <w:szCs w:val="20"/>
                      <w:vertAlign w:val="subscript"/>
                    </w:rPr>
                    <w:t>3</w:t>
                  </w:r>
                </w:p>
              </w:tc>
              <w:tc>
                <w:tcPr>
                  <w:tcW w:w="1943" w:type="dxa"/>
                </w:tcPr>
                <w:p w14:paraId="39E6833B"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2022</w:t>
                  </w:r>
                </w:p>
              </w:tc>
            </w:tr>
            <w:tr w:rsidR="00234B63" w:rsidRPr="00F579D2" w14:paraId="14BAC5B2" w14:textId="77777777" w:rsidTr="00014924">
              <w:tc>
                <w:tcPr>
                  <w:tcW w:w="1388" w:type="dxa"/>
                </w:tcPr>
                <w:p w14:paraId="0C70F16A"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S20-322</w:t>
                  </w:r>
                </w:p>
              </w:tc>
              <w:tc>
                <w:tcPr>
                  <w:tcW w:w="4000" w:type="dxa"/>
                </w:tcPr>
                <w:p w14:paraId="63EA2D06"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RIL 123 (FT) x R11-7999 (Protein)</w:t>
                  </w:r>
                </w:p>
              </w:tc>
              <w:tc>
                <w:tcPr>
                  <w:tcW w:w="1459" w:type="dxa"/>
                </w:tcPr>
                <w:p w14:paraId="29CE1DE4" w14:textId="44090F71" w:rsidR="00234B63" w:rsidRPr="00D166D3" w:rsidRDefault="00234B63" w:rsidP="00234B63">
                  <w:pPr>
                    <w:rPr>
                      <w:rFonts w:asciiTheme="minorHAnsi" w:hAnsiTheme="minorHAnsi" w:cstheme="minorHAnsi"/>
                      <w:bCs w:val="0"/>
                      <w:sz w:val="20"/>
                      <w:szCs w:val="20"/>
                    </w:rPr>
                  </w:pPr>
                  <w:r w:rsidRPr="00D166D3">
                    <w:rPr>
                      <w:rFonts w:asciiTheme="minorHAnsi" w:hAnsiTheme="minorHAnsi" w:cstheme="minorHAnsi"/>
                      <w:bCs w:val="0"/>
                      <w:sz w:val="20"/>
                      <w:szCs w:val="20"/>
                    </w:rPr>
                    <w:t>F</w:t>
                  </w:r>
                  <w:r w:rsidRPr="00D166D3">
                    <w:rPr>
                      <w:rFonts w:asciiTheme="minorHAnsi" w:hAnsiTheme="minorHAnsi" w:cstheme="minorHAnsi"/>
                      <w:bCs w:val="0"/>
                      <w:sz w:val="20"/>
                      <w:szCs w:val="20"/>
                      <w:vertAlign w:val="subscript"/>
                    </w:rPr>
                    <w:t>3</w:t>
                  </w:r>
                </w:p>
              </w:tc>
              <w:tc>
                <w:tcPr>
                  <w:tcW w:w="1943" w:type="dxa"/>
                </w:tcPr>
                <w:p w14:paraId="635D7E15" w14:textId="77777777" w:rsidR="00234B63" w:rsidRPr="00F579D2" w:rsidRDefault="00234B63" w:rsidP="00234B63">
                  <w:pPr>
                    <w:rPr>
                      <w:rFonts w:asciiTheme="minorHAnsi" w:hAnsiTheme="minorHAnsi" w:cstheme="minorHAnsi"/>
                      <w:b/>
                      <w:bCs w:val="0"/>
                      <w:sz w:val="20"/>
                      <w:szCs w:val="20"/>
                    </w:rPr>
                  </w:pPr>
                  <w:r w:rsidRPr="00F579D2">
                    <w:rPr>
                      <w:rFonts w:asciiTheme="minorHAnsi" w:hAnsiTheme="minorHAnsi" w:cstheme="minorHAnsi"/>
                      <w:sz w:val="20"/>
                      <w:szCs w:val="20"/>
                    </w:rPr>
                    <w:t>2022</w:t>
                  </w:r>
                </w:p>
              </w:tc>
            </w:tr>
            <w:bookmarkEnd w:id="0"/>
          </w:tbl>
          <w:p w14:paraId="53D7EFC6" w14:textId="77777777" w:rsidR="002721C8" w:rsidRPr="00F579D2" w:rsidRDefault="002721C8" w:rsidP="00B85146">
            <w:pPr>
              <w:rPr>
                <w:rFonts w:asciiTheme="minorHAnsi" w:hAnsiTheme="minorHAnsi" w:cstheme="minorHAnsi"/>
                <w:b/>
                <w:sz w:val="20"/>
                <w:szCs w:val="20"/>
                <w:u w:val="single"/>
              </w:rPr>
            </w:pPr>
          </w:p>
          <w:p w14:paraId="1075955C" w14:textId="51B10D99" w:rsidR="00C4762E" w:rsidRDefault="00467745" w:rsidP="00C4762E">
            <w:pPr>
              <w:rPr>
                <w:rFonts w:asciiTheme="minorHAnsi" w:hAnsiTheme="minorHAnsi" w:cstheme="minorHAnsi"/>
                <w:sz w:val="20"/>
                <w:szCs w:val="20"/>
              </w:rPr>
            </w:pPr>
            <w:r w:rsidRPr="00F579D2">
              <w:rPr>
                <w:rFonts w:asciiTheme="minorHAnsi" w:hAnsiTheme="minorHAnsi" w:cstheme="minorHAnsi"/>
                <w:b/>
                <w:sz w:val="20"/>
                <w:szCs w:val="20"/>
              </w:rPr>
              <w:t>7</w:t>
            </w:r>
            <w:r w:rsidR="002721C8" w:rsidRPr="00F579D2">
              <w:rPr>
                <w:rFonts w:asciiTheme="minorHAnsi" w:hAnsiTheme="minorHAnsi" w:cstheme="minorHAnsi"/>
                <w:bCs w:val="0"/>
                <w:sz w:val="20"/>
                <w:szCs w:val="20"/>
              </w:rPr>
              <w:t>.</w:t>
            </w:r>
            <w:r w:rsidR="002721C8" w:rsidRPr="00D166D3">
              <w:rPr>
                <w:rFonts w:asciiTheme="minorHAnsi" w:hAnsiTheme="minorHAnsi" w:cstheme="minorHAnsi"/>
                <w:b/>
                <w:sz w:val="20"/>
                <w:szCs w:val="20"/>
              </w:rPr>
              <w:t xml:space="preserve"> </w:t>
            </w:r>
            <w:r w:rsidR="00D166D3" w:rsidRPr="00D166D3">
              <w:rPr>
                <w:rFonts w:asciiTheme="minorHAnsi" w:hAnsiTheme="minorHAnsi" w:cstheme="minorHAnsi"/>
                <w:b/>
                <w:sz w:val="20"/>
                <w:szCs w:val="20"/>
              </w:rPr>
              <w:t>New</w:t>
            </w:r>
            <w:r w:rsidR="00D166D3">
              <w:rPr>
                <w:rFonts w:asciiTheme="minorHAnsi" w:hAnsiTheme="minorHAnsi" w:cstheme="minorHAnsi"/>
                <w:b/>
                <w:sz w:val="20"/>
                <w:szCs w:val="20"/>
              </w:rPr>
              <w:t xml:space="preserve"> c</w:t>
            </w:r>
            <w:r w:rsidR="002721C8" w:rsidRPr="00F579D2">
              <w:rPr>
                <w:rFonts w:asciiTheme="minorHAnsi" w:hAnsiTheme="minorHAnsi" w:cstheme="minorHAnsi"/>
                <w:b/>
                <w:sz w:val="20"/>
                <w:szCs w:val="20"/>
              </w:rPr>
              <w:t>ross</w:t>
            </w:r>
            <w:r w:rsidR="00C4762E" w:rsidRPr="00F579D2">
              <w:rPr>
                <w:rFonts w:asciiTheme="minorHAnsi" w:hAnsiTheme="minorHAnsi" w:cstheme="minorHAnsi"/>
                <w:b/>
                <w:sz w:val="20"/>
                <w:szCs w:val="20"/>
              </w:rPr>
              <w:t>es made</w:t>
            </w:r>
            <w:r w:rsidR="002721C8" w:rsidRPr="00F579D2">
              <w:rPr>
                <w:rFonts w:asciiTheme="minorHAnsi" w:hAnsiTheme="minorHAnsi" w:cstheme="minorHAnsi"/>
                <w:b/>
                <w:sz w:val="20"/>
                <w:szCs w:val="20"/>
              </w:rPr>
              <w:t xml:space="preserve"> in 2021 season</w:t>
            </w:r>
            <w:r w:rsidR="002721C8" w:rsidRPr="00F579D2">
              <w:rPr>
                <w:rFonts w:asciiTheme="minorHAnsi" w:hAnsiTheme="minorHAnsi" w:cstheme="minorHAnsi"/>
                <w:sz w:val="20"/>
                <w:szCs w:val="20"/>
              </w:rPr>
              <w:t xml:space="preserve">: </w:t>
            </w:r>
            <w:r w:rsidR="00CC3B32">
              <w:rPr>
                <w:rFonts w:asciiTheme="minorHAnsi" w:hAnsiTheme="minorHAnsi" w:cstheme="minorHAnsi"/>
                <w:sz w:val="20"/>
                <w:szCs w:val="20"/>
              </w:rPr>
              <w:t>Three</w:t>
            </w:r>
            <w:r w:rsidR="002721C8" w:rsidRPr="00F579D2">
              <w:rPr>
                <w:rFonts w:asciiTheme="minorHAnsi" w:hAnsiTheme="minorHAnsi" w:cstheme="minorHAnsi"/>
                <w:sz w:val="20"/>
                <w:szCs w:val="20"/>
              </w:rPr>
              <w:t xml:space="preserve"> new crosses between flood tolerant PIs/lines and elite breeding lin</w:t>
            </w:r>
            <w:r w:rsidR="00C4762E" w:rsidRPr="00F579D2">
              <w:rPr>
                <w:rFonts w:asciiTheme="minorHAnsi" w:hAnsiTheme="minorHAnsi" w:cstheme="minorHAnsi"/>
                <w:sz w:val="20"/>
                <w:szCs w:val="20"/>
              </w:rPr>
              <w:t>es have been</w:t>
            </w:r>
            <w:r w:rsidR="002721C8" w:rsidRPr="00F579D2">
              <w:rPr>
                <w:rFonts w:asciiTheme="minorHAnsi" w:hAnsiTheme="minorHAnsi" w:cstheme="minorHAnsi"/>
                <w:sz w:val="20"/>
                <w:szCs w:val="20"/>
              </w:rPr>
              <w:t xml:space="preserve"> made with a view to develop </w:t>
            </w:r>
            <w:r w:rsidR="00C4762E" w:rsidRPr="00F579D2">
              <w:rPr>
                <w:rFonts w:asciiTheme="minorHAnsi" w:hAnsiTheme="minorHAnsi" w:cstheme="minorHAnsi"/>
                <w:sz w:val="20"/>
                <w:szCs w:val="20"/>
              </w:rPr>
              <w:t xml:space="preserve">new </w:t>
            </w:r>
            <w:r w:rsidR="002721C8" w:rsidRPr="00F579D2">
              <w:rPr>
                <w:rFonts w:asciiTheme="minorHAnsi" w:hAnsiTheme="minorHAnsi" w:cstheme="minorHAnsi"/>
                <w:sz w:val="20"/>
                <w:szCs w:val="20"/>
              </w:rPr>
              <w:t>high-yielding flood tolerant varieties.</w:t>
            </w:r>
            <w:r w:rsidR="00C4762E" w:rsidRPr="00F579D2">
              <w:rPr>
                <w:rFonts w:asciiTheme="minorHAnsi" w:hAnsiTheme="minorHAnsi" w:cstheme="minorHAnsi"/>
                <w:sz w:val="20"/>
                <w:szCs w:val="20"/>
              </w:rPr>
              <w:t xml:space="preserve"> </w:t>
            </w:r>
            <w:r w:rsidR="00CC3B32">
              <w:rPr>
                <w:rFonts w:asciiTheme="minorHAnsi" w:hAnsiTheme="minorHAnsi" w:cstheme="minorHAnsi"/>
                <w:sz w:val="20"/>
                <w:szCs w:val="20"/>
              </w:rPr>
              <w:t>The F</w:t>
            </w:r>
            <w:r w:rsidR="00CC3B32" w:rsidRPr="008A08FB">
              <w:rPr>
                <w:rFonts w:asciiTheme="minorHAnsi" w:hAnsiTheme="minorHAnsi" w:cstheme="minorHAnsi"/>
                <w:sz w:val="20"/>
                <w:szCs w:val="20"/>
                <w:vertAlign w:val="subscript"/>
              </w:rPr>
              <w:t>1</w:t>
            </w:r>
            <w:r w:rsidR="00CC3B32">
              <w:rPr>
                <w:rFonts w:asciiTheme="minorHAnsi" w:hAnsiTheme="minorHAnsi" w:cstheme="minorHAnsi"/>
                <w:sz w:val="20"/>
                <w:szCs w:val="20"/>
              </w:rPr>
              <w:t xml:space="preserve"> seeds of these crosse have recently been sent to the winter nurseries in Costa Rica and Puerto Rico for generation advance. The F</w:t>
            </w:r>
            <w:r w:rsidR="00CC3B32" w:rsidRPr="008A08FB">
              <w:rPr>
                <w:rFonts w:asciiTheme="minorHAnsi" w:hAnsiTheme="minorHAnsi" w:cstheme="minorHAnsi"/>
                <w:sz w:val="20"/>
                <w:szCs w:val="20"/>
                <w:vertAlign w:val="subscript"/>
              </w:rPr>
              <w:t xml:space="preserve">4:5 </w:t>
            </w:r>
            <w:r w:rsidR="00CC3B32">
              <w:rPr>
                <w:rFonts w:asciiTheme="minorHAnsi" w:hAnsiTheme="minorHAnsi" w:cstheme="minorHAnsi"/>
                <w:sz w:val="20"/>
                <w:szCs w:val="20"/>
              </w:rPr>
              <w:t>seeds will return to the home station at Portageville, MO in May</w:t>
            </w:r>
            <w:r w:rsidR="008A08FB">
              <w:rPr>
                <w:rFonts w:asciiTheme="minorHAnsi" w:hAnsiTheme="minorHAnsi" w:cstheme="minorHAnsi"/>
                <w:sz w:val="20"/>
                <w:szCs w:val="20"/>
              </w:rPr>
              <w:t>,</w:t>
            </w:r>
            <w:r w:rsidR="00CC3B32">
              <w:rPr>
                <w:rFonts w:asciiTheme="minorHAnsi" w:hAnsiTheme="minorHAnsi" w:cstheme="minorHAnsi"/>
                <w:sz w:val="20"/>
                <w:szCs w:val="20"/>
              </w:rPr>
              <w:t xml:space="preserve"> 202</w:t>
            </w:r>
            <w:r w:rsidR="00762875">
              <w:rPr>
                <w:rFonts w:asciiTheme="minorHAnsi" w:hAnsiTheme="minorHAnsi" w:cstheme="minorHAnsi"/>
                <w:sz w:val="20"/>
                <w:szCs w:val="20"/>
              </w:rPr>
              <w:t>3</w:t>
            </w:r>
            <w:r w:rsidR="00CC3B32">
              <w:rPr>
                <w:rFonts w:asciiTheme="minorHAnsi" w:hAnsiTheme="minorHAnsi" w:cstheme="minorHAnsi"/>
                <w:sz w:val="20"/>
                <w:szCs w:val="20"/>
              </w:rPr>
              <w:t xml:space="preserve"> for progeny testing and </w:t>
            </w:r>
            <w:r w:rsidR="00762875">
              <w:rPr>
                <w:rFonts w:asciiTheme="minorHAnsi" w:hAnsiTheme="minorHAnsi" w:cstheme="minorHAnsi"/>
                <w:sz w:val="20"/>
                <w:szCs w:val="20"/>
              </w:rPr>
              <w:t xml:space="preserve">lines </w:t>
            </w:r>
            <w:r w:rsidR="00CC3B32">
              <w:rPr>
                <w:rFonts w:asciiTheme="minorHAnsi" w:hAnsiTheme="minorHAnsi" w:cstheme="minorHAnsi"/>
                <w:sz w:val="20"/>
                <w:szCs w:val="20"/>
              </w:rPr>
              <w:t>selection.</w:t>
            </w:r>
          </w:p>
          <w:p w14:paraId="00D167EF" w14:textId="77777777" w:rsidR="00CC3B32" w:rsidRDefault="00CC3B32" w:rsidP="00C4762E">
            <w:pPr>
              <w:rPr>
                <w:rFonts w:asciiTheme="minorHAnsi" w:hAnsiTheme="minorHAnsi" w:cstheme="minorHAnsi"/>
                <w:sz w:val="20"/>
                <w:szCs w:val="20"/>
              </w:rPr>
            </w:pPr>
          </w:p>
          <w:p w14:paraId="2687FA20" w14:textId="068A2679" w:rsidR="00CC3B32" w:rsidRPr="002429A3" w:rsidRDefault="00CC3B32" w:rsidP="00C4762E">
            <w:pPr>
              <w:rPr>
                <w:rFonts w:asciiTheme="minorHAnsi" w:hAnsiTheme="minorHAnsi" w:cstheme="minorHAnsi"/>
                <w:sz w:val="20"/>
                <w:szCs w:val="20"/>
              </w:rPr>
            </w:pPr>
            <w:r w:rsidRPr="002429A3">
              <w:rPr>
                <w:rFonts w:asciiTheme="minorHAnsi" w:hAnsiTheme="minorHAnsi" w:cstheme="minorHAnsi"/>
                <w:sz w:val="20"/>
                <w:szCs w:val="20"/>
              </w:rPr>
              <w:t>Table 4. List of the crosse made in 2021 season aiming at developing new flood tolerant cultivars.</w:t>
            </w:r>
          </w:p>
          <w:p w14:paraId="17335FFF" w14:textId="77777777" w:rsidR="00CC3B32" w:rsidRPr="002429A3" w:rsidRDefault="00CC3B32" w:rsidP="00981440">
            <w:pPr>
              <w:rPr>
                <w:rFonts w:asciiTheme="minorHAnsi" w:hAnsiTheme="minorHAnsi" w:cstheme="minorHAnsi"/>
                <w:sz w:val="20"/>
                <w:szCs w:val="20"/>
              </w:rPr>
            </w:pPr>
            <w:r w:rsidRPr="002429A3">
              <w:rPr>
                <w:rFonts w:asciiTheme="minorHAnsi" w:hAnsiTheme="minorHAnsi" w:cstheme="minorHAnsi"/>
                <w:sz w:val="20"/>
                <w:szCs w:val="20"/>
              </w:rPr>
              <w:t xml:space="preserve">  </w:t>
            </w:r>
          </w:p>
          <w:tbl>
            <w:tblPr>
              <w:tblStyle w:val="TableGrid"/>
              <w:tblW w:w="0" w:type="auto"/>
              <w:tblInd w:w="255" w:type="dxa"/>
              <w:tblLook w:val="04A0" w:firstRow="1" w:lastRow="0" w:firstColumn="1" w:lastColumn="0" w:noHBand="0" w:noVBand="1"/>
            </w:tblPr>
            <w:tblGrid>
              <w:gridCol w:w="2360"/>
              <w:gridCol w:w="2616"/>
              <w:gridCol w:w="2314"/>
              <w:gridCol w:w="2430"/>
            </w:tblGrid>
            <w:tr w:rsidR="00CC3B32" w:rsidRPr="002429A3" w14:paraId="6B4E5B90" w14:textId="77777777" w:rsidTr="00D53BB1">
              <w:tc>
                <w:tcPr>
                  <w:tcW w:w="2360" w:type="dxa"/>
                </w:tcPr>
                <w:p w14:paraId="58C4C255" w14:textId="2297DE3F" w:rsidR="00CC3B32" w:rsidRPr="002429A3" w:rsidRDefault="00CC3B32" w:rsidP="00CC3B32">
                  <w:pPr>
                    <w:rPr>
                      <w:rFonts w:asciiTheme="minorHAnsi" w:hAnsiTheme="minorHAnsi" w:cstheme="minorHAnsi"/>
                      <w:bCs w:val="0"/>
                      <w:sz w:val="20"/>
                      <w:szCs w:val="20"/>
                    </w:rPr>
                  </w:pPr>
                  <w:r w:rsidRPr="002429A3">
                    <w:rPr>
                      <w:rFonts w:asciiTheme="minorHAnsi" w:hAnsiTheme="minorHAnsi" w:cstheme="minorHAnsi"/>
                      <w:bCs w:val="0"/>
                      <w:sz w:val="20"/>
                      <w:szCs w:val="20"/>
                    </w:rPr>
                    <w:t>Cross</w:t>
                  </w:r>
                </w:p>
              </w:tc>
              <w:tc>
                <w:tcPr>
                  <w:tcW w:w="2616" w:type="dxa"/>
                </w:tcPr>
                <w:p w14:paraId="0F6026FA" w14:textId="3735D3E1" w:rsidR="00CC3B32" w:rsidRPr="002429A3" w:rsidRDefault="00CC3B32" w:rsidP="00CC3B32">
                  <w:pPr>
                    <w:rPr>
                      <w:rFonts w:asciiTheme="minorHAnsi" w:hAnsiTheme="minorHAnsi" w:cstheme="minorHAnsi"/>
                      <w:bCs w:val="0"/>
                      <w:sz w:val="20"/>
                      <w:szCs w:val="20"/>
                    </w:rPr>
                  </w:pPr>
                  <w:r w:rsidRPr="002429A3">
                    <w:rPr>
                      <w:rFonts w:asciiTheme="minorHAnsi" w:hAnsiTheme="minorHAnsi" w:cstheme="minorHAnsi"/>
                      <w:bCs w:val="0"/>
                      <w:sz w:val="20"/>
                      <w:szCs w:val="20"/>
                    </w:rPr>
                    <w:t>Pedigree</w:t>
                  </w:r>
                </w:p>
              </w:tc>
              <w:tc>
                <w:tcPr>
                  <w:tcW w:w="2314" w:type="dxa"/>
                </w:tcPr>
                <w:p w14:paraId="76C3EE1A" w14:textId="270E3309" w:rsidR="00CC3B32" w:rsidRPr="002429A3" w:rsidRDefault="00CC3B32" w:rsidP="00CC3B32">
                  <w:pPr>
                    <w:rPr>
                      <w:rFonts w:asciiTheme="minorHAnsi" w:hAnsiTheme="minorHAnsi" w:cstheme="minorHAnsi"/>
                      <w:bCs w:val="0"/>
                      <w:sz w:val="20"/>
                      <w:szCs w:val="20"/>
                    </w:rPr>
                  </w:pPr>
                  <w:r w:rsidRPr="002429A3">
                    <w:rPr>
                      <w:rFonts w:asciiTheme="minorHAnsi" w:hAnsiTheme="minorHAnsi" w:cstheme="minorHAnsi"/>
                      <w:bCs w:val="0"/>
                      <w:sz w:val="20"/>
                      <w:szCs w:val="20"/>
                    </w:rPr>
                    <w:t>Generation</w:t>
                  </w:r>
                </w:p>
              </w:tc>
              <w:tc>
                <w:tcPr>
                  <w:tcW w:w="2430" w:type="dxa"/>
                </w:tcPr>
                <w:p w14:paraId="55925EDE" w14:textId="66C8A101" w:rsidR="00CC3B32" w:rsidRPr="002429A3" w:rsidRDefault="00CC3B32" w:rsidP="00CC3B32">
                  <w:pPr>
                    <w:rPr>
                      <w:rFonts w:asciiTheme="minorHAnsi" w:hAnsiTheme="minorHAnsi" w:cstheme="minorHAnsi"/>
                      <w:bCs w:val="0"/>
                      <w:sz w:val="20"/>
                      <w:szCs w:val="20"/>
                    </w:rPr>
                  </w:pPr>
                  <w:r w:rsidRPr="002429A3">
                    <w:rPr>
                      <w:rFonts w:asciiTheme="minorHAnsi" w:hAnsiTheme="minorHAnsi" w:cstheme="minorHAnsi"/>
                      <w:bCs w:val="0"/>
                      <w:sz w:val="20"/>
                      <w:szCs w:val="20"/>
                    </w:rPr>
                    <w:t>Year of evaluation</w:t>
                  </w:r>
                </w:p>
              </w:tc>
            </w:tr>
            <w:tr w:rsidR="002429A3" w:rsidRPr="002429A3" w14:paraId="1AB44852" w14:textId="77777777" w:rsidTr="00D53BB1">
              <w:tc>
                <w:tcPr>
                  <w:tcW w:w="2360" w:type="dxa"/>
                </w:tcPr>
                <w:p w14:paraId="381B9940" w14:textId="13BF5FBA" w:rsidR="002429A3" w:rsidRPr="002429A3" w:rsidRDefault="002429A3" w:rsidP="002429A3">
                  <w:pPr>
                    <w:rPr>
                      <w:rFonts w:asciiTheme="minorHAnsi" w:hAnsiTheme="minorHAnsi" w:cstheme="minorHAnsi"/>
                      <w:bCs w:val="0"/>
                      <w:sz w:val="20"/>
                      <w:szCs w:val="20"/>
                    </w:rPr>
                  </w:pPr>
                  <w:r w:rsidRPr="002429A3">
                    <w:rPr>
                      <w:rFonts w:asciiTheme="minorHAnsi" w:hAnsiTheme="minorHAnsi" w:cstheme="minorHAnsi"/>
                      <w:bCs w:val="0"/>
                      <w:sz w:val="20"/>
                      <w:szCs w:val="20"/>
                    </w:rPr>
                    <w:t>S21-806</w:t>
                  </w:r>
                </w:p>
              </w:tc>
              <w:tc>
                <w:tcPr>
                  <w:tcW w:w="2616" w:type="dxa"/>
                </w:tcPr>
                <w:p w14:paraId="15D3027F" w14:textId="2FC80E68" w:rsidR="002429A3" w:rsidRPr="002429A3" w:rsidRDefault="002429A3" w:rsidP="002429A3">
                  <w:pPr>
                    <w:rPr>
                      <w:rFonts w:asciiTheme="minorHAnsi" w:hAnsiTheme="minorHAnsi" w:cstheme="minorHAnsi"/>
                      <w:bCs w:val="0"/>
                      <w:sz w:val="20"/>
                      <w:szCs w:val="20"/>
                    </w:rPr>
                  </w:pPr>
                  <w:r w:rsidRPr="002429A3">
                    <w:rPr>
                      <w:rFonts w:asciiTheme="minorHAnsi" w:hAnsiTheme="minorHAnsi" w:cstheme="minorHAnsi"/>
                      <w:bCs w:val="0"/>
                      <w:sz w:val="20"/>
                      <w:szCs w:val="20"/>
                    </w:rPr>
                    <w:t>S12-1362 x S18-3460</w:t>
                  </w:r>
                </w:p>
              </w:tc>
              <w:tc>
                <w:tcPr>
                  <w:tcW w:w="2314" w:type="dxa"/>
                </w:tcPr>
                <w:p w14:paraId="5B13783C" w14:textId="37AC239F" w:rsidR="002429A3" w:rsidRPr="002429A3" w:rsidRDefault="00D53BB1" w:rsidP="002429A3">
                  <w:pPr>
                    <w:rPr>
                      <w:rFonts w:asciiTheme="minorHAnsi" w:hAnsiTheme="minorHAnsi" w:cstheme="minorHAnsi"/>
                      <w:bCs w:val="0"/>
                      <w:sz w:val="20"/>
                      <w:szCs w:val="20"/>
                    </w:rPr>
                  </w:pPr>
                  <w:r>
                    <w:rPr>
                      <w:rFonts w:asciiTheme="minorHAnsi" w:hAnsiTheme="minorHAnsi" w:cstheme="minorHAnsi"/>
                      <w:bCs w:val="0"/>
                      <w:sz w:val="20"/>
                      <w:szCs w:val="20"/>
                    </w:rPr>
                    <w:t>F</w:t>
                  </w:r>
                  <w:r w:rsidRPr="00D53BB1">
                    <w:rPr>
                      <w:rFonts w:asciiTheme="minorHAnsi" w:hAnsiTheme="minorHAnsi" w:cstheme="minorHAnsi"/>
                      <w:bCs w:val="0"/>
                      <w:sz w:val="20"/>
                      <w:szCs w:val="20"/>
                      <w:vertAlign w:val="subscript"/>
                    </w:rPr>
                    <w:t>1</w:t>
                  </w:r>
                </w:p>
              </w:tc>
              <w:tc>
                <w:tcPr>
                  <w:tcW w:w="2430" w:type="dxa"/>
                </w:tcPr>
                <w:p w14:paraId="14F8752F" w14:textId="6A070204" w:rsidR="002429A3" w:rsidRPr="00D53BB1" w:rsidRDefault="00D53BB1" w:rsidP="002429A3">
                  <w:pPr>
                    <w:rPr>
                      <w:rFonts w:asciiTheme="minorHAnsi" w:hAnsiTheme="minorHAnsi" w:cstheme="minorHAnsi"/>
                      <w:bCs w:val="0"/>
                      <w:sz w:val="20"/>
                      <w:szCs w:val="20"/>
                    </w:rPr>
                  </w:pPr>
                  <w:r w:rsidRPr="00D53BB1">
                    <w:rPr>
                      <w:rFonts w:asciiTheme="minorHAnsi" w:hAnsiTheme="minorHAnsi" w:cstheme="minorHAnsi"/>
                      <w:bCs w:val="0"/>
                      <w:sz w:val="20"/>
                      <w:szCs w:val="20"/>
                    </w:rPr>
                    <w:t>2023</w:t>
                  </w:r>
                </w:p>
              </w:tc>
            </w:tr>
            <w:tr w:rsidR="00D53BB1" w:rsidRPr="002429A3" w14:paraId="0A7BCA78" w14:textId="77777777" w:rsidTr="00D53BB1">
              <w:tc>
                <w:tcPr>
                  <w:tcW w:w="2360" w:type="dxa"/>
                </w:tcPr>
                <w:p w14:paraId="114726C4" w14:textId="42753700" w:rsidR="00D53BB1" w:rsidRPr="002429A3" w:rsidRDefault="00D53BB1" w:rsidP="00D53BB1">
                  <w:pPr>
                    <w:rPr>
                      <w:rFonts w:asciiTheme="minorHAnsi" w:hAnsiTheme="minorHAnsi" w:cstheme="minorHAnsi"/>
                      <w:bCs w:val="0"/>
                      <w:sz w:val="20"/>
                      <w:szCs w:val="20"/>
                    </w:rPr>
                  </w:pPr>
                  <w:r w:rsidRPr="002429A3">
                    <w:rPr>
                      <w:rFonts w:asciiTheme="minorHAnsi" w:hAnsiTheme="minorHAnsi" w:cstheme="minorHAnsi"/>
                      <w:bCs w:val="0"/>
                      <w:sz w:val="20"/>
                      <w:szCs w:val="20"/>
                    </w:rPr>
                    <w:t>S21-807</w:t>
                  </w:r>
                </w:p>
              </w:tc>
              <w:tc>
                <w:tcPr>
                  <w:tcW w:w="2616" w:type="dxa"/>
                </w:tcPr>
                <w:p w14:paraId="71A6F0C9" w14:textId="25CBD0DF" w:rsidR="00D53BB1" w:rsidRPr="002429A3" w:rsidRDefault="00D53BB1" w:rsidP="00D53BB1">
                  <w:pPr>
                    <w:rPr>
                      <w:rFonts w:asciiTheme="minorHAnsi" w:hAnsiTheme="minorHAnsi" w:cstheme="minorHAnsi"/>
                      <w:bCs w:val="0"/>
                      <w:sz w:val="20"/>
                      <w:szCs w:val="20"/>
                    </w:rPr>
                  </w:pPr>
                  <w:r w:rsidRPr="002429A3">
                    <w:rPr>
                      <w:rFonts w:asciiTheme="minorHAnsi" w:hAnsiTheme="minorHAnsi" w:cstheme="minorHAnsi"/>
                      <w:bCs w:val="0"/>
                      <w:sz w:val="20"/>
                      <w:szCs w:val="20"/>
                    </w:rPr>
                    <w:t>S18-3555 x S12-1362</w:t>
                  </w:r>
                </w:p>
              </w:tc>
              <w:tc>
                <w:tcPr>
                  <w:tcW w:w="2314" w:type="dxa"/>
                </w:tcPr>
                <w:p w14:paraId="2C704914" w14:textId="1B59F850" w:rsidR="00D53BB1" w:rsidRPr="002429A3" w:rsidRDefault="00D53BB1" w:rsidP="00D53BB1">
                  <w:pPr>
                    <w:rPr>
                      <w:rFonts w:asciiTheme="minorHAnsi" w:hAnsiTheme="minorHAnsi" w:cstheme="minorHAnsi"/>
                      <w:bCs w:val="0"/>
                      <w:sz w:val="20"/>
                      <w:szCs w:val="20"/>
                    </w:rPr>
                  </w:pPr>
                  <w:r w:rsidRPr="005D3AB1">
                    <w:rPr>
                      <w:rFonts w:asciiTheme="minorHAnsi" w:hAnsiTheme="minorHAnsi" w:cstheme="minorHAnsi"/>
                      <w:bCs w:val="0"/>
                      <w:sz w:val="20"/>
                      <w:szCs w:val="20"/>
                    </w:rPr>
                    <w:t>F</w:t>
                  </w:r>
                  <w:r w:rsidRPr="005D3AB1">
                    <w:rPr>
                      <w:rFonts w:asciiTheme="minorHAnsi" w:hAnsiTheme="minorHAnsi" w:cstheme="minorHAnsi"/>
                      <w:bCs w:val="0"/>
                      <w:sz w:val="20"/>
                      <w:szCs w:val="20"/>
                      <w:vertAlign w:val="subscript"/>
                    </w:rPr>
                    <w:t>1</w:t>
                  </w:r>
                </w:p>
              </w:tc>
              <w:tc>
                <w:tcPr>
                  <w:tcW w:w="2430" w:type="dxa"/>
                </w:tcPr>
                <w:p w14:paraId="6AB05A0E" w14:textId="03B62A1C" w:rsidR="00D53BB1" w:rsidRPr="00D53BB1" w:rsidRDefault="00D53BB1" w:rsidP="00D53BB1">
                  <w:pPr>
                    <w:rPr>
                      <w:rFonts w:asciiTheme="minorHAnsi" w:hAnsiTheme="minorHAnsi" w:cstheme="minorHAnsi"/>
                      <w:bCs w:val="0"/>
                      <w:sz w:val="20"/>
                      <w:szCs w:val="20"/>
                    </w:rPr>
                  </w:pPr>
                  <w:r w:rsidRPr="00D53BB1">
                    <w:rPr>
                      <w:rFonts w:asciiTheme="minorHAnsi" w:hAnsiTheme="minorHAnsi" w:cstheme="minorHAnsi"/>
                    </w:rPr>
                    <w:t>2023</w:t>
                  </w:r>
                </w:p>
              </w:tc>
            </w:tr>
            <w:tr w:rsidR="00D53BB1" w:rsidRPr="002429A3" w14:paraId="5528A08A" w14:textId="77777777" w:rsidTr="00D53BB1">
              <w:tc>
                <w:tcPr>
                  <w:tcW w:w="2360" w:type="dxa"/>
                </w:tcPr>
                <w:p w14:paraId="4A1308FA" w14:textId="42649EB7" w:rsidR="00D53BB1" w:rsidRPr="002429A3" w:rsidRDefault="00D53BB1" w:rsidP="00D53BB1">
                  <w:pPr>
                    <w:rPr>
                      <w:rFonts w:asciiTheme="minorHAnsi" w:hAnsiTheme="minorHAnsi" w:cstheme="minorHAnsi"/>
                      <w:bCs w:val="0"/>
                      <w:sz w:val="20"/>
                      <w:szCs w:val="20"/>
                    </w:rPr>
                  </w:pPr>
                  <w:r w:rsidRPr="002429A3">
                    <w:rPr>
                      <w:rFonts w:asciiTheme="minorHAnsi" w:hAnsiTheme="minorHAnsi" w:cstheme="minorHAnsi"/>
                      <w:bCs w:val="0"/>
                      <w:sz w:val="20"/>
                      <w:szCs w:val="20"/>
                    </w:rPr>
                    <w:t>S21-808</w:t>
                  </w:r>
                </w:p>
              </w:tc>
              <w:tc>
                <w:tcPr>
                  <w:tcW w:w="2616" w:type="dxa"/>
                </w:tcPr>
                <w:p w14:paraId="574C3F2D" w14:textId="2929B8E9" w:rsidR="00D53BB1" w:rsidRPr="002429A3" w:rsidRDefault="00D53BB1" w:rsidP="00D53BB1">
                  <w:pPr>
                    <w:rPr>
                      <w:rFonts w:asciiTheme="minorHAnsi" w:hAnsiTheme="minorHAnsi" w:cstheme="minorHAnsi"/>
                      <w:bCs w:val="0"/>
                      <w:sz w:val="20"/>
                      <w:szCs w:val="20"/>
                    </w:rPr>
                  </w:pPr>
                  <w:r w:rsidRPr="002429A3">
                    <w:rPr>
                      <w:rFonts w:asciiTheme="minorHAnsi" w:hAnsiTheme="minorHAnsi" w:cstheme="minorHAnsi"/>
                      <w:bCs w:val="0"/>
                      <w:sz w:val="20"/>
                      <w:szCs w:val="20"/>
                    </w:rPr>
                    <w:t>S16-3739RY x S12-1362</w:t>
                  </w:r>
                </w:p>
              </w:tc>
              <w:tc>
                <w:tcPr>
                  <w:tcW w:w="2314" w:type="dxa"/>
                </w:tcPr>
                <w:p w14:paraId="232091D1" w14:textId="6597D653" w:rsidR="00D53BB1" w:rsidRPr="002429A3" w:rsidRDefault="00D53BB1" w:rsidP="00D53BB1">
                  <w:pPr>
                    <w:rPr>
                      <w:rFonts w:asciiTheme="minorHAnsi" w:hAnsiTheme="minorHAnsi" w:cstheme="minorHAnsi"/>
                      <w:bCs w:val="0"/>
                      <w:sz w:val="20"/>
                      <w:szCs w:val="20"/>
                    </w:rPr>
                  </w:pPr>
                  <w:r w:rsidRPr="005D3AB1">
                    <w:rPr>
                      <w:rFonts w:asciiTheme="minorHAnsi" w:hAnsiTheme="minorHAnsi" w:cstheme="minorHAnsi"/>
                      <w:bCs w:val="0"/>
                      <w:sz w:val="20"/>
                      <w:szCs w:val="20"/>
                    </w:rPr>
                    <w:t>F</w:t>
                  </w:r>
                  <w:r w:rsidRPr="005D3AB1">
                    <w:rPr>
                      <w:rFonts w:asciiTheme="minorHAnsi" w:hAnsiTheme="minorHAnsi" w:cstheme="minorHAnsi"/>
                      <w:bCs w:val="0"/>
                      <w:sz w:val="20"/>
                      <w:szCs w:val="20"/>
                      <w:vertAlign w:val="subscript"/>
                    </w:rPr>
                    <w:t>1</w:t>
                  </w:r>
                </w:p>
              </w:tc>
              <w:tc>
                <w:tcPr>
                  <w:tcW w:w="2430" w:type="dxa"/>
                </w:tcPr>
                <w:p w14:paraId="3386CB0E" w14:textId="7E7A1FDA" w:rsidR="00D53BB1" w:rsidRPr="00D53BB1" w:rsidRDefault="00D53BB1" w:rsidP="00D53BB1">
                  <w:pPr>
                    <w:rPr>
                      <w:rFonts w:asciiTheme="minorHAnsi" w:hAnsiTheme="minorHAnsi" w:cstheme="minorHAnsi"/>
                      <w:bCs w:val="0"/>
                      <w:sz w:val="20"/>
                      <w:szCs w:val="20"/>
                    </w:rPr>
                  </w:pPr>
                  <w:r w:rsidRPr="00D53BB1">
                    <w:rPr>
                      <w:rFonts w:asciiTheme="minorHAnsi" w:hAnsiTheme="minorHAnsi" w:cstheme="minorHAnsi"/>
                    </w:rPr>
                    <w:t>2023</w:t>
                  </w:r>
                </w:p>
              </w:tc>
            </w:tr>
          </w:tbl>
          <w:p w14:paraId="5D0D8C78" w14:textId="71D0C3D4" w:rsidR="00A25D7C" w:rsidRPr="00F579D2" w:rsidRDefault="00A25D7C" w:rsidP="00981440">
            <w:pPr>
              <w:rPr>
                <w:rFonts w:asciiTheme="minorHAnsi" w:hAnsiTheme="minorHAnsi" w:cstheme="minorHAnsi"/>
                <w:b/>
                <w:bCs w:val="0"/>
                <w:sz w:val="20"/>
                <w:szCs w:val="20"/>
              </w:rPr>
            </w:pPr>
          </w:p>
          <w:p w14:paraId="1D50B449" w14:textId="77777777" w:rsidR="00BD0881" w:rsidRPr="00A84099" w:rsidRDefault="00BD0881" w:rsidP="00BD0881">
            <w:pPr>
              <w:rPr>
                <w:rFonts w:asciiTheme="minorHAnsi" w:hAnsiTheme="minorHAnsi" w:cstheme="minorHAnsi"/>
                <w:b/>
                <w:bCs w:val="0"/>
                <w:sz w:val="22"/>
                <w:szCs w:val="22"/>
                <w:u w:val="single"/>
              </w:rPr>
            </w:pPr>
            <w:r w:rsidRPr="00A84099">
              <w:rPr>
                <w:rFonts w:asciiTheme="minorHAnsi" w:hAnsiTheme="minorHAnsi" w:cstheme="minorHAnsi"/>
                <w:b/>
                <w:bCs w:val="0"/>
                <w:sz w:val="22"/>
                <w:szCs w:val="22"/>
                <w:u w:val="single"/>
              </w:rPr>
              <w:t>Arkansas:</w:t>
            </w:r>
          </w:p>
          <w:p w14:paraId="3C211974" w14:textId="77777777" w:rsidR="00BD0881" w:rsidRPr="00A84099" w:rsidRDefault="00BD0881" w:rsidP="00BD0881">
            <w:pPr>
              <w:rPr>
                <w:rFonts w:asciiTheme="minorHAnsi" w:hAnsiTheme="minorHAnsi" w:cstheme="minorHAnsi"/>
                <w:b/>
                <w:bCs w:val="0"/>
                <w:sz w:val="22"/>
                <w:szCs w:val="22"/>
                <w:u w:val="single"/>
              </w:rPr>
            </w:pPr>
          </w:p>
          <w:p w14:paraId="5CDA552D" w14:textId="5D3F7BAA" w:rsidR="00BD0881" w:rsidRPr="00501BED" w:rsidRDefault="00BD0881" w:rsidP="00501BED">
            <w:pPr>
              <w:pStyle w:val="ListParagraph"/>
              <w:numPr>
                <w:ilvl w:val="0"/>
                <w:numId w:val="5"/>
              </w:numPr>
              <w:rPr>
                <w:rFonts w:asciiTheme="minorHAnsi" w:hAnsiTheme="minorHAnsi" w:cstheme="minorHAnsi"/>
                <w:bCs w:val="0"/>
                <w:sz w:val="22"/>
                <w:szCs w:val="22"/>
              </w:rPr>
            </w:pPr>
            <w:r w:rsidRPr="00501BED">
              <w:rPr>
                <w:rFonts w:asciiTheme="minorHAnsi" w:hAnsiTheme="minorHAnsi" w:cstheme="minorHAnsi"/>
                <w:b/>
                <w:bCs w:val="0"/>
                <w:sz w:val="22"/>
                <w:szCs w:val="22"/>
              </w:rPr>
              <w:t xml:space="preserve"> Evaluation of flood tolerance of high-yielding AR and MO breeding lines:</w:t>
            </w:r>
            <w:r w:rsidRPr="00501BED">
              <w:rPr>
                <w:rFonts w:asciiTheme="minorHAnsi" w:hAnsiTheme="minorHAnsi" w:cstheme="minorHAnsi"/>
                <w:bCs w:val="0"/>
                <w:sz w:val="22"/>
                <w:szCs w:val="22"/>
              </w:rPr>
              <w:t xml:space="preserve"> A total of 112 elite lines (five commercial checks) derived by AR and MO were evaluated for flood tolerance at R1/R2 stage in 5-reps test in Stuttgart, AR. Under 10-days flooding stress, these lines showed diverse responses with broad flood severity scores range from 1.6 to 3.8 (p&lt;.0001). Twenty-eight lines (6 AR lines, 21 MO lines, and 1 commercial check AG 5335) exhibited high flood tolerance with flood damage score less than 4.0.  These six AR lines (R18-10539, R17-3488, R18-10491, R18-14142, R18-14286, and R19-4328) will be further evaluated flood tolerance in 2022 season.</w:t>
            </w:r>
          </w:p>
          <w:p w14:paraId="3F02779D" w14:textId="77777777" w:rsidR="00BD0881" w:rsidRPr="00A84099" w:rsidRDefault="00BD0881" w:rsidP="00BD0881">
            <w:pPr>
              <w:rPr>
                <w:rFonts w:asciiTheme="minorHAnsi" w:hAnsiTheme="minorHAnsi" w:cstheme="minorHAnsi"/>
                <w:bCs w:val="0"/>
                <w:sz w:val="22"/>
                <w:szCs w:val="22"/>
              </w:rPr>
            </w:pPr>
          </w:p>
          <w:p w14:paraId="5CB39AD3" w14:textId="7CEB3D4C" w:rsidR="00BD0881" w:rsidRPr="00501BED" w:rsidRDefault="00501BED" w:rsidP="00501BED">
            <w:pPr>
              <w:pStyle w:val="ListParagraph"/>
              <w:rPr>
                <w:rFonts w:asciiTheme="minorHAnsi" w:hAnsiTheme="minorHAnsi" w:cstheme="minorHAnsi"/>
                <w:bCs w:val="0"/>
                <w:sz w:val="22"/>
                <w:szCs w:val="22"/>
              </w:rPr>
            </w:pPr>
            <w:r w:rsidRPr="00501BED">
              <w:rPr>
                <w:rFonts w:asciiTheme="minorHAnsi" w:hAnsiTheme="minorHAnsi" w:cstheme="minorHAnsi"/>
                <w:b/>
                <w:bCs w:val="0"/>
                <w:sz w:val="22"/>
                <w:szCs w:val="22"/>
              </w:rPr>
              <w:lastRenderedPageBreak/>
              <w:t xml:space="preserve">2). </w:t>
            </w:r>
            <w:r w:rsidR="00BD0881" w:rsidRPr="00501BED">
              <w:rPr>
                <w:rFonts w:asciiTheme="minorHAnsi" w:hAnsiTheme="minorHAnsi" w:cstheme="minorHAnsi"/>
                <w:b/>
                <w:bCs w:val="0"/>
                <w:sz w:val="22"/>
                <w:szCs w:val="22"/>
              </w:rPr>
              <w:t>Screening commercial varieties for yield and flood tolerance:</w:t>
            </w:r>
            <w:r w:rsidR="00BD0881" w:rsidRPr="00501BED">
              <w:rPr>
                <w:rFonts w:asciiTheme="minorHAnsi" w:hAnsiTheme="minorHAnsi" w:cstheme="minorHAnsi"/>
                <w:bCs w:val="0"/>
                <w:sz w:val="22"/>
                <w:szCs w:val="22"/>
              </w:rPr>
              <w:t xml:space="preserve"> A total of 78 commercial varieties and AR elite lines (58 MG4 and 20 MG5) in the Official AR Variety Trials was screened for yield and flood tolerance in two Arkansas locations (Stuttgart and Pine Tree) in two strip-plot trials with 5-days flood at V3 growth stage and non-flood (irrigation) treatments side-by-side. In flooded treatment, plants in Pine Tree had less damage with lower test mean of flood severity score (FSS=0.9) comparing that of plants in Stuttgart (FSS=3.1). The results of seed yield and flood tolerance under both the flooded and non-flooded treatments showed that two AR MG4 lines (R18-14272 and R18-14502) displayed high flood tolerance and less yield losses under flooded treatment (Table 1). Additionally, several commercial varieties (Progeny P4970RX, </w:t>
            </w:r>
            <w:proofErr w:type="spellStart"/>
            <w:r w:rsidR="00BD0881" w:rsidRPr="00501BED">
              <w:rPr>
                <w:rFonts w:asciiTheme="minorHAnsi" w:hAnsiTheme="minorHAnsi" w:cstheme="minorHAnsi"/>
                <w:bCs w:val="0"/>
                <w:sz w:val="22"/>
                <w:szCs w:val="22"/>
              </w:rPr>
              <w:t>Credenz</w:t>
            </w:r>
            <w:proofErr w:type="spellEnd"/>
            <w:r w:rsidR="00BD0881" w:rsidRPr="00501BED">
              <w:rPr>
                <w:rFonts w:asciiTheme="minorHAnsi" w:hAnsiTheme="minorHAnsi" w:cstheme="minorHAnsi"/>
                <w:bCs w:val="0"/>
                <w:sz w:val="22"/>
                <w:szCs w:val="22"/>
              </w:rPr>
              <w:t xml:space="preserve"> CZ 4912XF, Local LS4806XS, Integra 54891NS, Progeny P4604XFS, and Progeny P4505RXS) also exhibited high flood tolerance and had good yield and less yield losses under flooding stress. These tests information will benefit soybean growers. </w:t>
            </w:r>
          </w:p>
          <w:p w14:paraId="714773DB" w14:textId="77777777" w:rsidR="00BD0881" w:rsidRPr="00A84099" w:rsidRDefault="00BD0881" w:rsidP="00BD0881">
            <w:pPr>
              <w:rPr>
                <w:rFonts w:asciiTheme="minorHAnsi" w:hAnsiTheme="minorHAnsi" w:cstheme="minorHAnsi"/>
                <w:bCs w:val="0"/>
                <w:sz w:val="22"/>
                <w:szCs w:val="22"/>
              </w:rPr>
            </w:pPr>
          </w:p>
          <w:p w14:paraId="5D348547" w14:textId="77777777" w:rsidR="00BD0881" w:rsidRPr="00A84099" w:rsidRDefault="00BD0881" w:rsidP="00BD0881">
            <w:pPr>
              <w:rPr>
                <w:rFonts w:asciiTheme="minorHAnsi" w:hAnsiTheme="minorHAnsi" w:cstheme="minorHAnsi"/>
                <w:bCs w:val="0"/>
                <w:sz w:val="22"/>
                <w:szCs w:val="22"/>
              </w:rPr>
            </w:pPr>
            <w:r w:rsidRPr="00A84099">
              <w:rPr>
                <w:rFonts w:asciiTheme="minorHAnsi" w:hAnsiTheme="minorHAnsi" w:cstheme="minorHAnsi"/>
                <w:bCs w:val="0"/>
                <w:sz w:val="22"/>
                <w:szCs w:val="22"/>
              </w:rPr>
              <w:t>Table 1. Yield and flood tolerance performance of lines R18-14272 and R18-14502 under irrigation and flooding treatments.</w:t>
            </w:r>
          </w:p>
          <w:tbl>
            <w:tblPr>
              <w:tblW w:w="8121" w:type="dxa"/>
              <w:tblLook w:val="0420" w:firstRow="1" w:lastRow="0" w:firstColumn="0" w:lastColumn="0" w:noHBand="0" w:noVBand="1"/>
            </w:tblPr>
            <w:tblGrid>
              <w:gridCol w:w="1060"/>
              <w:gridCol w:w="841"/>
              <w:gridCol w:w="1400"/>
              <w:gridCol w:w="1060"/>
              <w:gridCol w:w="940"/>
              <w:gridCol w:w="998"/>
              <w:gridCol w:w="1822"/>
            </w:tblGrid>
            <w:tr w:rsidR="00A84099" w:rsidRPr="00A84099" w14:paraId="20CB1271" w14:textId="77777777" w:rsidTr="00134598">
              <w:trPr>
                <w:trHeight w:val="290"/>
              </w:trPr>
              <w:tc>
                <w:tcPr>
                  <w:tcW w:w="1060" w:type="dxa"/>
                  <w:tcBorders>
                    <w:top w:val="single" w:sz="4" w:space="0" w:color="auto"/>
                    <w:left w:val="nil"/>
                    <w:bottom w:val="nil"/>
                    <w:right w:val="nil"/>
                  </w:tcBorders>
                  <w:shd w:val="clear" w:color="auto" w:fill="auto"/>
                  <w:noWrap/>
                  <w:vAlign w:val="bottom"/>
                  <w:hideMark/>
                </w:tcPr>
                <w:p w14:paraId="42E9E436" w14:textId="77777777" w:rsidR="00BD0881" w:rsidRPr="00A84099" w:rsidRDefault="00BD0881" w:rsidP="00BD0881">
                  <w:pPr>
                    <w:spacing w:line="240" w:lineRule="auto"/>
                    <w:rPr>
                      <w:rFonts w:ascii="Calibri" w:hAnsi="Calibri" w:cs="Calibri"/>
                      <w:bCs w:val="0"/>
                      <w:kern w:val="0"/>
                      <w:szCs w:val="18"/>
                      <w:lang w:eastAsia="zh-CN"/>
                    </w:rPr>
                  </w:pPr>
                  <w:r w:rsidRPr="00A84099">
                    <w:rPr>
                      <w:rFonts w:ascii="Calibri" w:hAnsi="Calibri" w:cs="Calibri"/>
                      <w:bCs w:val="0"/>
                      <w:kern w:val="0"/>
                      <w:szCs w:val="18"/>
                      <w:lang w:eastAsia="zh-CN"/>
                    </w:rPr>
                    <w:t>Line</w:t>
                  </w:r>
                </w:p>
              </w:tc>
              <w:tc>
                <w:tcPr>
                  <w:tcW w:w="841" w:type="dxa"/>
                  <w:tcBorders>
                    <w:top w:val="single" w:sz="4" w:space="0" w:color="auto"/>
                    <w:left w:val="nil"/>
                    <w:bottom w:val="nil"/>
                    <w:right w:val="nil"/>
                  </w:tcBorders>
                  <w:shd w:val="clear" w:color="auto" w:fill="auto"/>
                  <w:noWrap/>
                  <w:vAlign w:val="bottom"/>
                  <w:hideMark/>
                </w:tcPr>
                <w:p w14:paraId="21E4C948" w14:textId="77777777" w:rsidR="00BD0881" w:rsidRPr="00A84099" w:rsidRDefault="00BD0881" w:rsidP="00BD0881">
                  <w:pPr>
                    <w:spacing w:line="240" w:lineRule="auto"/>
                    <w:rPr>
                      <w:rFonts w:ascii="Calibri" w:hAnsi="Calibri" w:cs="Calibri"/>
                      <w:bCs w:val="0"/>
                      <w:kern w:val="0"/>
                      <w:szCs w:val="18"/>
                      <w:lang w:eastAsia="zh-CN"/>
                    </w:rPr>
                  </w:pPr>
                  <w:r w:rsidRPr="00A84099">
                    <w:rPr>
                      <w:rFonts w:ascii="Calibri" w:hAnsi="Calibri" w:cs="Calibri"/>
                      <w:bCs w:val="0"/>
                      <w:kern w:val="0"/>
                      <w:szCs w:val="18"/>
                      <w:lang w:eastAsia="zh-CN"/>
                    </w:rPr>
                    <w:t>Location</w:t>
                  </w:r>
                </w:p>
              </w:tc>
              <w:tc>
                <w:tcPr>
                  <w:tcW w:w="1400" w:type="dxa"/>
                  <w:tcBorders>
                    <w:top w:val="single" w:sz="4" w:space="0" w:color="auto"/>
                    <w:left w:val="nil"/>
                    <w:bottom w:val="nil"/>
                    <w:right w:val="nil"/>
                  </w:tcBorders>
                  <w:shd w:val="clear" w:color="auto" w:fill="auto"/>
                  <w:noWrap/>
                  <w:vAlign w:val="bottom"/>
                  <w:hideMark/>
                </w:tcPr>
                <w:p w14:paraId="610A8494"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Yield Irrigation</w:t>
                  </w:r>
                </w:p>
              </w:tc>
              <w:tc>
                <w:tcPr>
                  <w:tcW w:w="1060" w:type="dxa"/>
                  <w:tcBorders>
                    <w:top w:val="single" w:sz="4" w:space="0" w:color="auto"/>
                    <w:left w:val="nil"/>
                    <w:bottom w:val="nil"/>
                    <w:right w:val="nil"/>
                  </w:tcBorders>
                  <w:shd w:val="clear" w:color="auto" w:fill="auto"/>
                  <w:noWrap/>
                  <w:vAlign w:val="bottom"/>
                  <w:hideMark/>
                </w:tcPr>
                <w:p w14:paraId="6B8D0F29"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 xml:space="preserve">Yield Flood </w:t>
                  </w:r>
                </w:p>
              </w:tc>
              <w:tc>
                <w:tcPr>
                  <w:tcW w:w="940" w:type="dxa"/>
                  <w:tcBorders>
                    <w:top w:val="single" w:sz="4" w:space="0" w:color="auto"/>
                    <w:left w:val="nil"/>
                    <w:bottom w:val="nil"/>
                    <w:right w:val="nil"/>
                  </w:tcBorders>
                  <w:shd w:val="clear" w:color="auto" w:fill="auto"/>
                  <w:noWrap/>
                  <w:vAlign w:val="bottom"/>
                  <w:hideMark/>
                </w:tcPr>
                <w:p w14:paraId="1D8B793B"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 xml:space="preserve">Yield Loss </w:t>
                  </w:r>
                </w:p>
              </w:tc>
              <w:tc>
                <w:tcPr>
                  <w:tcW w:w="998" w:type="dxa"/>
                  <w:tcBorders>
                    <w:top w:val="single" w:sz="4" w:space="0" w:color="auto"/>
                    <w:left w:val="nil"/>
                    <w:bottom w:val="nil"/>
                    <w:right w:val="nil"/>
                  </w:tcBorders>
                  <w:shd w:val="clear" w:color="auto" w:fill="auto"/>
                  <w:noWrap/>
                  <w:vAlign w:val="bottom"/>
                  <w:hideMark/>
                </w:tcPr>
                <w:p w14:paraId="0AB67E1D"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 xml:space="preserve">Yield Loss </w:t>
                  </w:r>
                </w:p>
              </w:tc>
              <w:tc>
                <w:tcPr>
                  <w:tcW w:w="1822" w:type="dxa"/>
                  <w:tcBorders>
                    <w:top w:val="single" w:sz="4" w:space="0" w:color="auto"/>
                    <w:left w:val="nil"/>
                    <w:bottom w:val="nil"/>
                    <w:right w:val="nil"/>
                  </w:tcBorders>
                  <w:shd w:val="clear" w:color="auto" w:fill="auto"/>
                  <w:noWrap/>
                  <w:vAlign w:val="bottom"/>
                  <w:hideMark/>
                </w:tcPr>
                <w:p w14:paraId="1610E26C"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Flood Severity Score</w:t>
                  </w:r>
                </w:p>
              </w:tc>
            </w:tr>
            <w:tr w:rsidR="00A84099" w:rsidRPr="00A84099" w14:paraId="5EB142FE" w14:textId="77777777" w:rsidTr="00134598">
              <w:trPr>
                <w:trHeight w:val="290"/>
              </w:trPr>
              <w:tc>
                <w:tcPr>
                  <w:tcW w:w="1060" w:type="dxa"/>
                  <w:tcBorders>
                    <w:top w:val="nil"/>
                    <w:left w:val="nil"/>
                    <w:bottom w:val="single" w:sz="4" w:space="0" w:color="auto"/>
                    <w:right w:val="nil"/>
                  </w:tcBorders>
                  <w:shd w:val="clear" w:color="auto" w:fill="auto"/>
                  <w:noWrap/>
                  <w:vAlign w:val="bottom"/>
                  <w:hideMark/>
                </w:tcPr>
                <w:p w14:paraId="298F3E49" w14:textId="77777777" w:rsidR="00BD0881" w:rsidRPr="00A84099" w:rsidRDefault="00BD0881" w:rsidP="00BD0881">
                  <w:pPr>
                    <w:spacing w:line="240" w:lineRule="auto"/>
                    <w:jc w:val="center"/>
                    <w:rPr>
                      <w:rFonts w:ascii="Calibri" w:hAnsi="Calibri" w:cs="Calibri"/>
                      <w:bCs w:val="0"/>
                      <w:kern w:val="0"/>
                      <w:szCs w:val="18"/>
                      <w:lang w:eastAsia="zh-CN"/>
                    </w:rPr>
                  </w:pPr>
                </w:p>
              </w:tc>
              <w:tc>
                <w:tcPr>
                  <w:tcW w:w="841" w:type="dxa"/>
                  <w:tcBorders>
                    <w:top w:val="nil"/>
                    <w:left w:val="nil"/>
                    <w:bottom w:val="single" w:sz="4" w:space="0" w:color="auto"/>
                    <w:right w:val="nil"/>
                  </w:tcBorders>
                  <w:shd w:val="clear" w:color="auto" w:fill="auto"/>
                  <w:noWrap/>
                  <w:vAlign w:val="bottom"/>
                  <w:hideMark/>
                </w:tcPr>
                <w:p w14:paraId="77554A10" w14:textId="77777777" w:rsidR="00BD0881" w:rsidRPr="00A84099" w:rsidRDefault="00BD0881" w:rsidP="00BD0881">
                  <w:pPr>
                    <w:spacing w:line="240" w:lineRule="auto"/>
                    <w:rPr>
                      <w:rFonts w:ascii="Times New Roman" w:hAnsi="Times New Roman" w:cs="Times New Roman"/>
                      <w:bCs w:val="0"/>
                      <w:kern w:val="0"/>
                      <w:szCs w:val="18"/>
                      <w:lang w:eastAsia="zh-CN"/>
                    </w:rPr>
                  </w:pPr>
                </w:p>
              </w:tc>
              <w:tc>
                <w:tcPr>
                  <w:tcW w:w="1400" w:type="dxa"/>
                  <w:tcBorders>
                    <w:top w:val="nil"/>
                    <w:left w:val="nil"/>
                    <w:bottom w:val="single" w:sz="4" w:space="0" w:color="auto"/>
                    <w:right w:val="nil"/>
                  </w:tcBorders>
                  <w:shd w:val="clear" w:color="auto" w:fill="auto"/>
                  <w:noWrap/>
                  <w:vAlign w:val="bottom"/>
                  <w:hideMark/>
                </w:tcPr>
                <w:p w14:paraId="1E0735F6"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 xml:space="preserve"> (</w:t>
                  </w:r>
                  <w:proofErr w:type="spellStart"/>
                  <w:r w:rsidRPr="00A84099">
                    <w:rPr>
                      <w:rFonts w:ascii="Calibri" w:hAnsi="Calibri" w:cs="Calibri"/>
                      <w:bCs w:val="0"/>
                      <w:kern w:val="0"/>
                      <w:szCs w:val="18"/>
                      <w:lang w:eastAsia="zh-CN"/>
                    </w:rPr>
                    <w:t>bu</w:t>
                  </w:r>
                  <w:proofErr w:type="spellEnd"/>
                  <w:r w:rsidRPr="00A84099">
                    <w:rPr>
                      <w:rFonts w:ascii="Calibri" w:hAnsi="Calibri" w:cs="Calibri"/>
                      <w:bCs w:val="0"/>
                      <w:kern w:val="0"/>
                      <w:szCs w:val="18"/>
                      <w:lang w:eastAsia="zh-CN"/>
                    </w:rPr>
                    <w:t>/ac)</w:t>
                  </w:r>
                </w:p>
              </w:tc>
              <w:tc>
                <w:tcPr>
                  <w:tcW w:w="1060" w:type="dxa"/>
                  <w:tcBorders>
                    <w:top w:val="nil"/>
                    <w:left w:val="nil"/>
                    <w:bottom w:val="single" w:sz="4" w:space="0" w:color="auto"/>
                    <w:right w:val="nil"/>
                  </w:tcBorders>
                  <w:shd w:val="clear" w:color="auto" w:fill="auto"/>
                  <w:noWrap/>
                  <w:vAlign w:val="bottom"/>
                  <w:hideMark/>
                </w:tcPr>
                <w:p w14:paraId="15ADD272"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w:t>
                  </w:r>
                  <w:proofErr w:type="spellStart"/>
                  <w:r w:rsidRPr="00A84099">
                    <w:rPr>
                      <w:rFonts w:ascii="Calibri" w:hAnsi="Calibri" w:cs="Calibri"/>
                      <w:bCs w:val="0"/>
                      <w:kern w:val="0"/>
                      <w:szCs w:val="18"/>
                      <w:lang w:eastAsia="zh-CN"/>
                    </w:rPr>
                    <w:t>bu</w:t>
                  </w:r>
                  <w:proofErr w:type="spellEnd"/>
                  <w:r w:rsidRPr="00A84099">
                    <w:rPr>
                      <w:rFonts w:ascii="Calibri" w:hAnsi="Calibri" w:cs="Calibri"/>
                      <w:bCs w:val="0"/>
                      <w:kern w:val="0"/>
                      <w:szCs w:val="18"/>
                      <w:lang w:eastAsia="zh-CN"/>
                    </w:rPr>
                    <w:t>/ac)</w:t>
                  </w:r>
                </w:p>
              </w:tc>
              <w:tc>
                <w:tcPr>
                  <w:tcW w:w="940" w:type="dxa"/>
                  <w:tcBorders>
                    <w:top w:val="nil"/>
                    <w:left w:val="nil"/>
                    <w:bottom w:val="single" w:sz="4" w:space="0" w:color="auto"/>
                    <w:right w:val="nil"/>
                  </w:tcBorders>
                  <w:shd w:val="clear" w:color="auto" w:fill="auto"/>
                  <w:noWrap/>
                  <w:vAlign w:val="bottom"/>
                  <w:hideMark/>
                </w:tcPr>
                <w:p w14:paraId="486F1C1B"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w:t>
                  </w:r>
                  <w:proofErr w:type="spellStart"/>
                  <w:r w:rsidRPr="00A84099">
                    <w:rPr>
                      <w:rFonts w:ascii="Calibri" w:hAnsi="Calibri" w:cs="Calibri"/>
                      <w:bCs w:val="0"/>
                      <w:kern w:val="0"/>
                      <w:szCs w:val="18"/>
                      <w:lang w:eastAsia="zh-CN"/>
                    </w:rPr>
                    <w:t>bu</w:t>
                  </w:r>
                  <w:proofErr w:type="spellEnd"/>
                  <w:r w:rsidRPr="00A84099">
                    <w:rPr>
                      <w:rFonts w:ascii="Calibri" w:hAnsi="Calibri" w:cs="Calibri"/>
                      <w:bCs w:val="0"/>
                      <w:kern w:val="0"/>
                      <w:szCs w:val="18"/>
                      <w:lang w:eastAsia="zh-CN"/>
                    </w:rPr>
                    <w:t>/ac)</w:t>
                  </w:r>
                </w:p>
              </w:tc>
              <w:tc>
                <w:tcPr>
                  <w:tcW w:w="998" w:type="dxa"/>
                  <w:tcBorders>
                    <w:top w:val="nil"/>
                    <w:left w:val="nil"/>
                    <w:bottom w:val="single" w:sz="4" w:space="0" w:color="auto"/>
                    <w:right w:val="nil"/>
                  </w:tcBorders>
                  <w:shd w:val="clear" w:color="auto" w:fill="auto"/>
                  <w:noWrap/>
                  <w:vAlign w:val="bottom"/>
                  <w:hideMark/>
                </w:tcPr>
                <w:p w14:paraId="69961697"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w:t>
                  </w:r>
                </w:p>
              </w:tc>
              <w:tc>
                <w:tcPr>
                  <w:tcW w:w="1822" w:type="dxa"/>
                  <w:tcBorders>
                    <w:top w:val="nil"/>
                    <w:left w:val="nil"/>
                    <w:bottom w:val="single" w:sz="4" w:space="0" w:color="auto"/>
                    <w:right w:val="nil"/>
                  </w:tcBorders>
                  <w:shd w:val="clear" w:color="auto" w:fill="auto"/>
                  <w:noWrap/>
                  <w:vAlign w:val="bottom"/>
                  <w:hideMark/>
                </w:tcPr>
                <w:p w14:paraId="3DED9671"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(0-9)</w:t>
                  </w:r>
                </w:p>
              </w:tc>
            </w:tr>
            <w:tr w:rsidR="00A84099" w:rsidRPr="00A84099" w14:paraId="52423AA7" w14:textId="77777777" w:rsidTr="00134598">
              <w:trPr>
                <w:trHeight w:val="290"/>
              </w:trPr>
              <w:tc>
                <w:tcPr>
                  <w:tcW w:w="1060" w:type="dxa"/>
                  <w:tcBorders>
                    <w:top w:val="single" w:sz="4" w:space="0" w:color="auto"/>
                    <w:left w:val="nil"/>
                    <w:bottom w:val="nil"/>
                    <w:right w:val="nil"/>
                  </w:tcBorders>
                  <w:shd w:val="clear" w:color="auto" w:fill="auto"/>
                  <w:noWrap/>
                  <w:vAlign w:val="bottom"/>
                  <w:hideMark/>
                </w:tcPr>
                <w:p w14:paraId="5163F139" w14:textId="77777777" w:rsidR="00BD0881" w:rsidRPr="00A84099" w:rsidRDefault="00BD0881" w:rsidP="00BD0881">
                  <w:pPr>
                    <w:spacing w:line="240" w:lineRule="auto"/>
                    <w:rPr>
                      <w:rFonts w:ascii="Calibri" w:hAnsi="Calibri" w:cs="Calibri"/>
                      <w:bCs w:val="0"/>
                      <w:kern w:val="0"/>
                      <w:szCs w:val="18"/>
                      <w:lang w:eastAsia="zh-CN"/>
                    </w:rPr>
                  </w:pPr>
                  <w:r w:rsidRPr="00A84099">
                    <w:rPr>
                      <w:rFonts w:ascii="Calibri" w:hAnsi="Calibri" w:cs="Calibri"/>
                      <w:bCs w:val="0"/>
                      <w:kern w:val="0"/>
                      <w:szCs w:val="18"/>
                      <w:lang w:eastAsia="zh-CN"/>
                    </w:rPr>
                    <w:t>R18-14272</w:t>
                  </w:r>
                </w:p>
              </w:tc>
              <w:tc>
                <w:tcPr>
                  <w:tcW w:w="841" w:type="dxa"/>
                  <w:tcBorders>
                    <w:top w:val="single" w:sz="4" w:space="0" w:color="auto"/>
                    <w:left w:val="nil"/>
                    <w:bottom w:val="nil"/>
                    <w:right w:val="nil"/>
                  </w:tcBorders>
                  <w:shd w:val="clear" w:color="auto" w:fill="auto"/>
                  <w:noWrap/>
                  <w:vAlign w:val="bottom"/>
                  <w:hideMark/>
                </w:tcPr>
                <w:p w14:paraId="022A0794" w14:textId="77777777" w:rsidR="00BD0881" w:rsidRPr="00A84099" w:rsidRDefault="00BD0881" w:rsidP="00BD0881">
                  <w:pPr>
                    <w:spacing w:line="240" w:lineRule="auto"/>
                    <w:rPr>
                      <w:rFonts w:ascii="Calibri" w:hAnsi="Calibri" w:cs="Calibri"/>
                      <w:bCs w:val="0"/>
                      <w:kern w:val="0"/>
                      <w:szCs w:val="18"/>
                      <w:lang w:eastAsia="zh-CN"/>
                    </w:rPr>
                  </w:pPr>
                  <w:r w:rsidRPr="00A84099">
                    <w:rPr>
                      <w:rFonts w:ascii="Calibri" w:hAnsi="Calibri" w:cs="Calibri"/>
                      <w:bCs w:val="0"/>
                      <w:kern w:val="0"/>
                      <w:szCs w:val="18"/>
                      <w:lang w:eastAsia="zh-CN"/>
                    </w:rPr>
                    <w:t>STU</w:t>
                  </w:r>
                </w:p>
              </w:tc>
              <w:tc>
                <w:tcPr>
                  <w:tcW w:w="1400" w:type="dxa"/>
                  <w:tcBorders>
                    <w:top w:val="single" w:sz="4" w:space="0" w:color="auto"/>
                    <w:left w:val="nil"/>
                    <w:bottom w:val="nil"/>
                    <w:right w:val="nil"/>
                  </w:tcBorders>
                  <w:shd w:val="clear" w:color="auto" w:fill="auto"/>
                  <w:noWrap/>
                  <w:vAlign w:val="bottom"/>
                  <w:hideMark/>
                </w:tcPr>
                <w:p w14:paraId="21717383"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61</w:t>
                  </w:r>
                </w:p>
              </w:tc>
              <w:tc>
                <w:tcPr>
                  <w:tcW w:w="1060" w:type="dxa"/>
                  <w:tcBorders>
                    <w:top w:val="single" w:sz="4" w:space="0" w:color="auto"/>
                    <w:left w:val="nil"/>
                    <w:bottom w:val="nil"/>
                    <w:right w:val="nil"/>
                  </w:tcBorders>
                  <w:shd w:val="clear" w:color="auto" w:fill="auto"/>
                  <w:noWrap/>
                  <w:vAlign w:val="bottom"/>
                  <w:hideMark/>
                </w:tcPr>
                <w:p w14:paraId="18692BA8"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51.7</w:t>
                  </w:r>
                </w:p>
              </w:tc>
              <w:tc>
                <w:tcPr>
                  <w:tcW w:w="940" w:type="dxa"/>
                  <w:tcBorders>
                    <w:top w:val="single" w:sz="4" w:space="0" w:color="auto"/>
                    <w:left w:val="nil"/>
                    <w:bottom w:val="nil"/>
                    <w:right w:val="nil"/>
                  </w:tcBorders>
                  <w:shd w:val="clear" w:color="auto" w:fill="auto"/>
                  <w:noWrap/>
                  <w:vAlign w:val="bottom"/>
                  <w:hideMark/>
                </w:tcPr>
                <w:p w14:paraId="15BC85F4"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9.3</w:t>
                  </w:r>
                </w:p>
              </w:tc>
              <w:tc>
                <w:tcPr>
                  <w:tcW w:w="998" w:type="dxa"/>
                  <w:tcBorders>
                    <w:top w:val="single" w:sz="4" w:space="0" w:color="auto"/>
                    <w:left w:val="nil"/>
                    <w:bottom w:val="nil"/>
                    <w:right w:val="nil"/>
                  </w:tcBorders>
                  <w:shd w:val="clear" w:color="auto" w:fill="auto"/>
                  <w:noWrap/>
                  <w:vAlign w:val="bottom"/>
                  <w:hideMark/>
                </w:tcPr>
                <w:p w14:paraId="7C6BA4C6"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15%</w:t>
                  </w:r>
                </w:p>
              </w:tc>
              <w:tc>
                <w:tcPr>
                  <w:tcW w:w="1822" w:type="dxa"/>
                  <w:tcBorders>
                    <w:top w:val="single" w:sz="4" w:space="0" w:color="auto"/>
                    <w:left w:val="nil"/>
                    <w:bottom w:val="nil"/>
                    <w:right w:val="nil"/>
                  </w:tcBorders>
                  <w:shd w:val="clear" w:color="auto" w:fill="auto"/>
                  <w:noWrap/>
                  <w:vAlign w:val="bottom"/>
                  <w:hideMark/>
                </w:tcPr>
                <w:p w14:paraId="489D368A"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1.7 (test mean=3.1)</w:t>
                  </w:r>
                </w:p>
              </w:tc>
            </w:tr>
            <w:tr w:rsidR="00A84099" w:rsidRPr="00A84099" w14:paraId="18677E3A" w14:textId="77777777" w:rsidTr="0083182B">
              <w:trPr>
                <w:trHeight w:val="290"/>
              </w:trPr>
              <w:tc>
                <w:tcPr>
                  <w:tcW w:w="1060" w:type="dxa"/>
                  <w:tcBorders>
                    <w:top w:val="nil"/>
                    <w:left w:val="nil"/>
                    <w:bottom w:val="nil"/>
                    <w:right w:val="nil"/>
                  </w:tcBorders>
                  <w:shd w:val="clear" w:color="auto" w:fill="auto"/>
                  <w:noWrap/>
                  <w:vAlign w:val="bottom"/>
                  <w:hideMark/>
                </w:tcPr>
                <w:p w14:paraId="51D0EF6F" w14:textId="77777777" w:rsidR="00BD0881" w:rsidRPr="00A84099" w:rsidRDefault="00BD0881" w:rsidP="00BD0881">
                  <w:pPr>
                    <w:spacing w:line="240" w:lineRule="auto"/>
                    <w:jc w:val="center"/>
                    <w:rPr>
                      <w:rFonts w:ascii="Calibri" w:hAnsi="Calibri" w:cs="Calibri"/>
                      <w:bCs w:val="0"/>
                      <w:kern w:val="0"/>
                      <w:szCs w:val="18"/>
                      <w:lang w:eastAsia="zh-CN"/>
                    </w:rPr>
                  </w:pPr>
                </w:p>
              </w:tc>
              <w:tc>
                <w:tcPr>
                  <w:tcW w:w="841" w:type="dxa"/>
                  <w:tcBorders>
                    <w:top w:val="nil"/>
                    <w:left w:val="nil"/>
                    <w:bottom w:val="nil"/>
                    <w:right w:val="nil"/>
                  </w:tcBorders>
                  <w:shd w:val="clear" w:color="auto" w:fill="auto"/>
                  <w:noWrap/>
                  <w:vAlign w:val="bottom"/>
                  <w:hideMark/>
                </w:tcPr>
                <w:p w14:paraId="577E5C33" w14:textId="77777777" w:rsidR="00BD0881" w:rsidRPr="00A84099" w:rsidRDefault="00BD0881" w:rsidP="00BD0881">
                  <w:pPr>
                    <w:spacing w:line="240" w:lineRule="auto"/>
                    <w:rPr>
                      <w:rFonts w:ascii="Calibri" w:hAnsi="Calibri" w:cs="Calibri"/>
                      <w:bCs w:val="0"/>
                      <w:kern w:val="0"/>
                      <w:szCs w:val="18"/>
                      <w:lang w:eastAsia="zh-CN"/>
                    </w:rPr>
                  </w:pPr>
                  <w:r w:rsidRPr="00A84099">
                    <w:rPr>
                      <w:rFonts w:ascii="Calibri" w:hAnsi="Calibri" w:cs="Calibri"/>
                      <w:bCs w:val="0"/>
                      <w:kern w:val="0"/>
                      <w:szCs w:val="18"/>
                      <w:lang w:eastAsia="zh-CN"/>
                    </w:rPr>
                    <w:t>PTR</w:t>
                  </w:r>
                </w:p>
              </w:tc>
              <w:tc>
                <w:tcPr>
                  <w:tcW w:w="1400" w:type="dxa"/>
                  <w:tcBorders>
                    <w:top w:val="nil"/>
                    <w:left w:val="nil"/>
                    <w:bottom w:val="nil"/>
                    <w:right w:val="nil"/>
                  </w:tcBorders>
                  <w:shd w:val="clear" w:color="auto" w:fill="auto"/>
                  <w:noWrap/>
                  <w:vAlign w:val="bottom"/>
                  <w:hideMark/>
                </w:tcPr>
                <w:p w14:paraId="25A3F96E"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58.5</w:t>
                  </w:r>
                </w:p>
              </w:tc>
              <w:tc>
                <w:tcPr>
                  <w:tcW w:w="1060" w:type="dxa"/>
                  <w:tcBorders>
                    <w:top w:val="nil"/>
                    <w:left w:val="nil"/>
                    <w:bottom w:val="nil"/>
                    <w:right w:val="nil"/>
                  </w:tcBorders>
                  <w:shd w:val="clear" w:color="auto" w:fill="auto"/>
                  <w:noWrap/>
                  <w:vAlign w:val="bottom"/>
                  <w:hideMark/>
                </w:tcPr>
                <w:p w14:paraId="1EA4AFD4"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57.4</w:t>
                  </w:r>
                </w:p>
              </w:tc>
              <w:tc>
                <w:tcPr>
                  <w:tcW w:w="940" w:type="dxa"/>
                  <w:tcBorders>
                    <w:top w:val="nil"/>
                    <w:left w:val="nil"/>
                    <w:bottom w:val="nil"/>
                    <w:right w:val="nil"/>
                  </w:tcBorders>
                  <w:shd w:val="clear" w:color="auto" w:fill="auto"/>
                  <w:noWrap/>
                  <w:vAlign w:val="bottom"/>
                  <w:hideMark/>
                </w:tcPr>
                <w:p w14:paraId="2EFA1AB4"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0.9</w:t>
                  </w:r>
                </w:p>
              </w:tc>
              <w:tc>
                <w:tcPr>
                  <w:tcW w:w="998" w:type="dxa"/>
                  <w:tcBorders>
                    <w:top w:val="nil"/>
                    <w:left w:val="nil"/>
                    <w:bottom w:val="nil"/>
                    <w:right w:val="nil"/>
                  </w:tcBorders>
                  <w:shd w:val="clear" w:color="auto" w:fill="auto"/>
                  <w:noWrap/>
                  <w:vAlign w:val="bottom"/>
                  <w:hideMark/>
                </w:tcPr>
                <w:p w14:paraId="4BDF3831"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2%</w:t>
                  </w:r>
                </w:p>
              </w:tc>
              <w:tc>
                <w:tcPr>
                  <w:tcW w:w="1822" w:type="dxa"/>
                  <w:tcBorders>
                    <w:top w:val="nil"/>
                    <w:left w:val="nil"/>
                    <w:bottom w:val="nil"/>
                    <w:right w:val="nil"/>
                  </w:tcBorders>
                  <w:shd w:val="clear" w:color="auto" w:fill="auto"/>
                  <w:noWrap/>
                  <w:vAlign w:val="bottom"/>
                  <w:hideMark/>
                </w:tcPr>
                <w:p w14:paraId="4D7B909C"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0 (test mean=0.9)</w:t>
                  </w:r>
                </w:p>
              </w:tc>
            </w:tr>
            <w:tr w:rsidR="00A84099" w:rsidRPr="00A84099" w14:paraId="0D0F31F8" w14:textId="77777777" w:rsidTr="00134598">
              <w:trPr>
                <w:trHeight w:val="290"/>
              </w:trPr>
              <w:tc>
                <w:tcPr>
                  <w:tcW w:w="1060" w:type="dxa"/>
                  <w:tcBorders>
                    <w:top w:val="nil"/>
                    <w:left w:val="nil"/>
                    <w:right w:val="nil"/>
                  </w:tcBorders>
                  <w:shd w:val="clear" w:color="auto" w:fill="auto"/>
                  <w:noWrap/>
                  <w:vAlign w:val="bottom"/>
                  <w:hideMark/>
                </w:tcPr>
                <w:p w14:paraId="55622A78" w14:textId="77777777" w:rsidR="00BD0881" w:rsidRPr="00A84099" w:rsidRDefault="00BD0881" w:rsidP="00BD0881">
                  <w:pPr>
                    <w:spacing w:line="240" w:lineRule="auto"/>
                    <w:rPr>
                      <w:rFonts w:ascii="Calibri" w:hAnsi="Calibri" w:cs="Calibri"/>
                      <w:bCs w:val="0"/>
                      <w:kern w:val="0"/>
                      <w:szCs w:val="18"/>
                      <w:lang w:eastAsia="zh-CN"/>
                    </w:rPr>
                  </w:pPr>
                  <w:r w:rsidRPr="00A84099">
                    <w:rPr>
                      <w:rFonts w:ascii="Calibri" w:hAnsi="Calibri" w:cs="Calibri"/>
                      <w:bCs w:val="0"/>
                      <w:kern w:val="0"/>
                      <w:szCs w:val="18"/>
                      <w:lang w:eastAsia="zh-CN"/>
                    </w:rPr>
                    <w:t>R18-14502</w:t>
                  </w:r>
                </w:p>
              </w:tc>
              <w:tc>
                <w:tcPr>
                  <w:tcW w:w="841" w:type="dxa"/>
                  <w:tcBorders>
                    <w:top w:val="nil"/>
                    <w:left w:val="nil"/>
                    <w:right w:val="nil"/>
                  </w:tcBorders>
                  <w:shd w:val="clear" w:color="auto" w:fill="auto"/>
                  <w:noWrap/>
                  <w:vAlign w:val="bottom"/>
                  <w:hideMark/>
                </w:tcPr>
                <w:p w14:paraId="32042EA9" w14:textId="77777777" w:rsidR="00BD0881" w:rsidRPr="00A84099" w:rsidRDefault="00BD0881" w:rsidP="00BD0881">
                  <w:pPr>
                    <w:spacing w:line="240" w:lineRule="auto"/>
                    <w:rPr>
                      <w:rFonts w:ascii="Calibri" w:hAnsi="Calibri" w:cs="Calibri"/>
                      <w:bCs w:val="0"/>
                      <w:kern w:val="0"/>
                      <w:szCs w:val="18"/>
                      <w:lang w:eastAsia="zh-CN"/>
                    </w:rPr>
                  </w:pPr>
                  <w:r w:rsidRPr="00A84099">
                    <w:rPr>
                      <w:rFonts w:ascii="Calibri" w:hAnsi="Calibri" w:cs="Calibri"/>
                      <w:bCs w:val="0"/>
                      <w:kern w:val="0"/>
                      <w:szCs w:val="18"/>
                      <w:lang w:eastAsia="zh-CN"/>
                    </w:rPr>
                    <w:t>STU</w:t>
                  </w:r>
                </w:p>
              </w:tc>
              <w:tc>
                <w:tcPr>
                  <w:tcW w:w="1400" w:type="dxa"/>
                  <w:tcBorders>
                    <w:top w:val="nil"/>
                    <w:left w:val="nil"/>
                    <w:right w:val="nil"/>
                  </w:tcBorders>
                  <w:shd w:val="clear" w:color="auto" w:fill="auto"/>
                  <w:noWrap/>
                  <w:vAlign w:val="bottom"/>
                  <w:hideMark/>
                </w:tcPr>
                <w:p w14:paraId="657EE6E7"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60.1</w:t>
                  </w:r>
                </w:p>
              </w:tc>
              <w:tc>
                <w:tcPr>
                  <w:tcW w:w="1060" w:type="dxa"/>
                  <w:tcBorders>
                    <w:top w:val="nil"/>
                    <w:left w:val="nil"/>
                    <w:right w:val="nil"/>
                  </w:tcBorders>
                  <w:shd w:val="clear" w:color="auto" w:fill="auto"/>
                  <w:noWrap/>
                  <w:vAlign w:val="bottom"/>
                  <w:hideMark/>
                </w:tcPr>
                <w:p w14:paraId="506D2022"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49.8</w:t>
                  </w:r>
                </w:p>
              </w:tc>
              <w:tc>
                <w:tcPr>
                  <w:tcW w:w="940" w:type="dxa"/>
                  <w:tcBorders>
                    <w:top w:val="nil"/>
                    <w:left w:val="nil"/>
                    <w:right w:val="nil"/>
                  </w:tcBorders>
                  <w:shd w:val="clear" w:color="auto" w:fill="auto"/>
                  <w:noWrap/>
                  <w:vAlign w:val="bottom"/>
                  <w:hideMark/>
                </w:tcPr>
                <w:p w14:paraId="057687A1"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10.3</w:t>
                  </w:r>
                </w:p>
              </w:tc>
              <w:tc>
                <w:tcPr>
                  <w:tcW w:w="998" w:type="dxa"/>
                  <w:tcBorders>
                    <w:top w:val="nil"/>
                    <w:left w:val="nil"/>
                    <w:right w:val="nil"/>
                  </w:tcBorders>
                  <w:shd w:val="clear" w:color="auto" w:fill="auto"/>
                  <w:noWrap/>
                  <w:vAlign w:val="bottom"/>
                  <w:hideMark/>
                </w:tcPr>
                <w:p w14:paraId="2F3DE5B5"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17%</w:t>
                  </w:r>
                </w:p>
              </w:tc>
              <w:tc>
                <w:tcPr>
                  <w:tcW w:w="1822" w:type="dxa"/>
                  <w:tcBorders>
                    <w:top w:val="nil"/>
                    <w:left w:val="nil"/>
                    <w:right w:val="nil"/>
                  </w:tcBorders>
                  <w:shd w:val="clear" w:color="auto" w:fill="auto"/>
                  <w:noWrap/>
                  <w:vAlign w:val="bottom"/>
                  <w:hideMark/>
                </w:tcPr>
                <w:p w14:paraId="74A22FC3"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1.3 (test mean=3.1)</w:t>
                  </w:r>
                </w:p>
              </w:tc>
            </w:tr>
            <w:tr w:rsidR="00A84099" w:rsidRPr="00A84099" w14:paraId="06C5CE35" w14:textId="77777777" w:rsidTr="00134598">
              <w:trPr>
                <w:trHeight w:val="290"/>
              </w:trPr>
              <w:tc>
                <w:tcPr>
                  <w:tcW w:w="1060" w:type="dxa"/>
                  <w:tcBorders>
                    <w:top w:val="nil"/>
                    <w:left w:val="nil"/>
                    <w:bottom w:val="single" w:sz="4" w:space="0" w:color="auto"/>
                    <w:right w:val="nil"/>
                  </w:tcBorders>
                  <w:shd w:val="clear" w:color="auto" w:fill="auto"/>
                  <w:noWrap/>
                  <w:vAlign w:val="bottom"/>
                  <w:hideMark/>
                </w:tcPr>
                <w:p w14:paraId="1AFCC0C0" w14:textId="77777777" w:rsidR="00BD0881" w:rsidRPr="00A84099" w:rsidRDefault="00BD0881" w:rsidP="00BD0881">
                  <w:pPr>
                    <w:spacing w:line="240" w:lineRule="auto"/>
                    <w:jc w:val="center"/>
                    <w:rPr>
                      <w:rFonts w:ascii="Calibri" w:hAnsi="Calibri" w:cs="Calibri"/>
                      <w:bCs w:val="0"/>
                      <w:kern w:val="0"/>
                      <w:szCs w:val="18"/>
                      <w:lang w:eastAsia="zh-CN"/>
                    </w:rPr>
                  </w:pPr>
                </w:p>
              </w:tc>
              <w:tc>
                <w:tcPr>
                  <w:tcW w:w="841" w:type="dxa"/>
                  <w:tcBorders>
                    <w:top w:val="nil"/>
                    <w:left w:val="nil"/>
                    <w:bottom w:val="single" w:sz="4" w:space="0" w:color="auto"/>
                    <w:right w:val="nil"/>
                  </w:tcBorders>
                  <w:shd w:val="clear" w:color="auto" w:fill="auto"/>
                  <w:noWrap/>
                  <w:vAlign w:val="bottom"/>
                  <w:hideMark/>
                </w:tcPr>
                <w:p w14:paraId="6D7B4E6E" w14:textId="77777777" w:rsidR="00BD0881" w:rsidRPr="00A84099" w:rsidRDefault="00BD0881" w:rsidP="00BD0881">
                  <w:pPr>
                    <w:spacing w:line="240" w:lineRule="auto"/>
                    <w:rPr>
                      <w:rFonts w:ascii="Calibri" w:hAnsi="Calibri" w:cs="Calibri"/>
                      <w:bCs w:val="0"/>
                      <w:kern w:val="0"/>
                      <w:szCs w:val="18"/>
                      <w:lang w:eastAsia="zh-CN"/>
                    </w:rPr>
                  </w:pPr>
                  <w:r w:rsidRPr="00A84099">
                    <w:rPr>
                      <w:rFonts w:ascii="Calibri" w:hAnsi="Calibri" w:cs="Calibri"/>
                      <w:bCs w:val="0"/>
                      <w:kern w:val="0"/>
                      <w:szCs w:val="18"/>
                      <w:lang w:eastAsia="zh-CN"/>
                    </w:rPr>
                    <w:t>PTR</w:t>
                  </w:r>
                </w:p>
              </w:tc>
              <w:tc>
                <w:tcPr>
                  <w:tcW w:w="1400" w:type="dxa"/>
                  <w:tcBorders>
                    <w:top w:val="nil"/>
                    <w:left w:val="nil"/>
                    <w:bottom w:val="single" w:sz="4" w:space="0" w:color="auto"/>
                    <w:right w:val="nil"/>
                  </w:tcBorders>
                  <w:shd w:val="clear" w:color="auto" w:fill="auto"/>
                  <w:noWrap/>
                  <w:vAlign w:val="bottom"/>
                  <w:hideMark/>
                </w:tcPr>
                <w:p w14:paraId="2E7CB325"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69.6</w:t>
                  </w:r>
                </w:p>
              </w:tc>
              <w:tc>
                <w:tcPr>
                  <w:tcW w:w="1060" w:type="dxa"/>
                  <w:tcBorders>
                    <w:top w:val="nil"/>
                    <w:left w:val="nil"/>
                    <w:bottom w:val="single" w:sz="4" w:space="0" w:color="auto"/>
                    <w:right w:val="nil"/>
                  </w:tcBorders>
                  <w:shd w:val="clear" w:color="auto" w:fill="auto"/>
                  <w:noWrap/>
                  <w:vAlign w:val="bottom"/>
                  <w:hideMark/>
                </w:tcPr>
                <w:p w14:paraId="00F15C8D"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60.1</w:t>
                  </w:r>
                </w:p>
              </w:tc>
              <w:tc>
                <w:tcPr>
                  <w:tcW w:w="940" w:type="dxa"/>
                  <w:tcBorders>
                    <w:top w:val="nil"/>
                    <w:left w:val="nil"/>
                    <w:bottom w:val="single" w:sz="4" w:space="0" w:color="auto"/>
                    <w:right w:val="nil"/>
                  </w:tcBorders>
                  <w:shd w:val="clear" w:color="auto" w:fill="auto"/>
                  <w:noWrap/>
                  <w:vAlign w:val="bottom"/>
                  <w:hideMark/>
                </w:tcPr>
                <w:p w14:paraId="467832FD"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9.5</w:t>
                  </w:r>
                </w:p>
              </w:tc>
              <w:tc>
                <w:tcPr>
                  <w:tcW w:w="998" w:type="dxa"/>
                  <w:tcBorders>
                    <w:top w:val="nil"/>
                    <w:left w:val="nil"/>
                    <w:bottom w:val="single" w:sz="4" w:space="0" w:color="auto"/>
                    <w:right w:val="nil"/>
                  </w:tcBorders>
                  <w:shd w:val="clear" w:color="auto" w:fill="auto"/>
                  <w:noWrap/>
                  <w:vAlign w:val="bottom"/>
                  <w:hideMark/>
                </w:tcPr>
                <w:p w14:paraId="0C48DC5F"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14%</w:t>
                  </w:r>
                </w:p>
              </w:tc>
              <w:tc>
                <w:tcPr>
                  <w:tcW w:w="1822" w:type="dxa"/>
                  <w:tcBorders>
                    <w:top w:val="nil"/>
                    <w:left w:val="nil"/>
                    <w:bottom w:val="single" w:sz="4" w:space="0" w:color="auto"/>
                    <w:right w:val="nil"/>
                  </w:tcBorders>
                  <w:shd w:val="clear" w:color="auto" w:fill="auto"/>
                  <w:noWrap/>
                  <w:vAlign w:val="bottom"/>
                  <w:hideMark/>
                </w:tcPr>
                <w:p w14:paraId="623AD9E3" w14:textId="77777777" w:rsidR="00BD0881" w:rsidRPr="00A84099" w:rsidRDefault="00BD0881" w:rsidP="00BD0881">
                  <w:pPr>
                    <w:spacing w:line="240" w:lineRule="auto"/>
                    <w:jc w:val="center"/>
                    <w:rPr>
                      <w:rFonts w:ascii="Calibri" w:hAnsi="Calibri" w:cs="Calibri"/>
                      <w:bCs w:val="0"/>
                      <w:kern w:val="0"/>
                      <w:szCs w:val="18"/>
                      <w:lang w:eastAsia="zh-CN"/>
                    </w:rPr>
                  </w:pPr>
                  <w:r w:rsidRPr="00A84099">
                    <w:rPr>
                      <w:rFonts w:ascii="Calibri" w:hAnsi="Calibri" w:cs="Calibri"/>
                      <w:bCs w:val="0"/>
                      <w:kern w:val="0"/>
                      <w:szCs w:val="18"/>
                      <w:lang w:eastAsia="zh-CN"/>
                    </w:rPr>
                    <w:t>0.3 (test mean=0.9)</w:t>
                  </w:r>
                </w:p>
              </w:tc>
            </w:tr>
          </w:tbl>
          <w:p w14:paraId="6D847A94" w14:textId="77777777" w:rsidR="00BD0881" w:rsidRPr="00A84099" w:rsidRDefault="00BD0881" w:rsidP="00BD0881">
            <w:pPr>
              <w:rPr>
                <w:rFonts w:asciiTheme="minorHAnsi" w:hAnsiTheme="minorHAnsi" w:cstheme="minorHAnsi"/>
                <w:bCs w:val="0"/>
                <w:sz w:val="22"/>
                <w:szCs w:val="22"/>
              </w:rPr>
            </w:pPr>
          </w:p>
          <w:p w14:paraId="0E5F69DE" w14:textId="5D97F7AB" w:rsidR="00BD0881" w:rsidRPr="00501BED" w:rsidRDefault="00BD0881" w:rsidP="00501BED">
            <w:pPr>
              <w:pStyle w:val="ListParagraph"/>
              <w:rPr>
                <w:rFonts w:asciiTheme="minorHAnsi" w:hAnsiTheme="minorHAnsi" w:cstheme="minorHAnsi"/>
                <w:bCs w:val="0"/>
                <w:sz w:val="22"/>
                <w:szCs w:val="22"/>
              </w:rPr>
            </w:pPr>
            <w:r w:rsidRPr="00501BED">
              <w:rPr>
                <w:rFonts w:asciiTheme="minorHAnsi" w:hAnsiTheme="minorHAnsi" w:cstheme="minorHAnsi"/>
                <w:b/>
                <w:bCs w:val="0"/>
                <w:sz w:val="22"/>
                <w:szCs w:val="22"/>
              </w:rPr>
              <w:t>3</w:t>
            </w:r>
            <w:r w:rsidR="00501BED">
              <w:rPr>
                <w:rFonts w:asciiTheme="minorHAnsi" w:hAnsiTheme="minorHAnsi" w:cstheme="minorHAnsi"/>
                <w:b/>
                <w:bCs w:val="0"/>
                <w:sz w:val="22"/>
                <w:szCs w:val="22"/>
              </w:rPr>
              <w:t>)</w:t>
            </w:r>
            <w:r w:rsidRPr="00501BED">
              <w:rPr>
                <w:rFonts w:asciiTheme="minorHAnsi" w:hAnsiTheme="minorHAnsi" w:cstheme="minorHAnsi"/>
                <w:b/>
                <w:bCs w:val="0"/>
                <w:sz w:val="22"/>
                <w:szCs w:val="22"/>
              </w:rPr>
              <w:t xml:space="preserve"> Breeding for flood tolerance:</w:t>
            </w:r>
            <w:r w:rsidRPr="00501BED">
              <w:rPr>
                <w:rFonts w:asciiTheme="minorHAnsi" w:hAnsiTheme="minorHAnsi" w:cstheme="minorHAnsi"/>
                <w:bCs w:val="0"/>
                <w:sz w:val="22"/>
                <w:szCs w:val="22"/>
              </w:rPr>
              <w:t xml:space="preserve"> A set of 170 preliminary and intermediate breeding lines derived by high-yielding and flood-tolerant parents were evaluated flood tolerance and yield in 2021 season. Forty-eight lines were selected for 2022 intermediate yield test and flood screening. The thirty-seven lines were also selected from 1450 progeny rows for 2022 preliminary yield test and flood evaluation. In addition, a total of 25 genetic populations with flood-tolerant pedigrees were advanced and selected for next year flood breeding. Twelve new crosses for flood breeding were made and harvested in 2021 season.</w:t>
            </w:r>
          </w:p>
          <w:p w14:paraId="1FE13EB3" w14:textId="77777777" w:rsidR="003A1940" w:rsidRDefault="003A1940" w:rsidP="00981440">
            <w:pPr>
              <w:rPr>
                <w:rFonts w:asciiTheme="minorHAnsi" w:hAnsiTheme="minorHAnsi" w:cstheme="minorHAnsi"/>
                <w:b/>
                <w:bCs w:val="0"/>
                <w:sz w:val="20"/>
                <w:szCs w:val="20"/>
              </w:rPr>
            </w:pPr>
          </w:p>
          <w:p w14:paraId="5F95169B" w14:textId="1F2F2CB9" w:rsidR="00A25D7C" w:rsidRPr="00F579D2" w:rsidRDefault="00A25D7C" w:rsidP="00981440">
            <w:pPr>
              <w:rPr>
                <w:rFonts w:asciiTheme="minorHAnsi" w:hAnsiTheme="minorHAnsi" w:cstheme="minorHAnsi"/>
                <w:b/>
                <w:bCs w:val="0"/>
                <w:sz w:val="20"/>
                <w:szCs w:val="20"/>
              </w:rPr>
            </w:pPr>
            <w:r w:rsidRPr="00F579D2">
              <w:rPr>
                <w:rFonts w:asciiTheme="minorHAnsi" w:hAnsiTheme="minorHAnsi" w:cstheme="minorHAnsi"/>
                <w:b/>
                <w:bCs w:val="0"/>
                <w:sz w:val="20"/>
                <w:szCs w:val="20"/>
              </w:rPr>
              <w:t>Mississippi:</w:t>
            </w:r>
          </w:p>
          <w:p w14:paraId="67991F55" w14:textId="45853DB1" w:rsidR="00C63C61" w:rsidRPr="00F579D2" w:rsidRDefault="00C63C61" w:rsidP="00982BDF">
            <w:pPr>
              <w:rPr>
                <w:rFonts w:asciiTheme="minorHAnsi" w:hAnsiTheme="minorHAnsi" w:cstheme="minorHAnsi"/>
                <w:bCs w:val="0"/>
                <w:sz w:val="20"/>
                <w:szCs w:val="20"/>
              </w:rPr>
            </w:pPr>
          </w:p>
          <w:p w14:paraId="59F6C21A" w14:textId="50E2404B" w:rsidR="00A25D7C" w:rsidRPr="00F579D2" w:rsidRDefault="007930EC" w:rsidP="00B409B8">
            <w:pPr>
              <w:rPr>
                <w:rFonts w:asciiTheme="minorHAnsi" w:hAnsiTheme="minorHAnsi" w:cstheme="minorHAnsi"/>
                <w:sz w:val="20"/>
                <w:szCs w:val="20"/>
              </w:rPr>
            </w:pPr>
            <w:r>
              <w:rPr>
                <w:rFonts w:asciiTheme="minorHAnsi" w:hAnsiTheme="minorHAnsi" w:cstheme="minorHAnsi"/>
                <w:bCs w:val="0"/>
                <w:sz w:val="20"/>
                <w:szCs w:val="20"/>
              </w:rPr>
              <w:t xml:space="preserve">Mississippi OVT flood plots were harvested on October 15, 2021. Data is in process of being compiled and analyzed.  Plans for continuing the flood </w:t>
            </w:r>
            <w:r w:rsidR="00B409B8">
              <w:rPr>
                <w:rFonts w:asciiTheme="minorHAnsi" w:hAnsiTheme="minorHAnsi" w:cstheme="minorHAnsi"/>
                <w:bCs w:val="0"/>
                <w:sz w:val="20"/>
                <w:szCs w:val="20"/>
              </w:rPr>
              <w:t>OVT</w:t>
            </w:r>
            <w:r>
              <w:rPr>
                <w:rFonts w:asciiTheme="minorHAnsi" w:hAnsiTheme="minorHAnsi" w:cstheme="minorHAnsi"/>
                <w:bCs w:val="0"/>
                <w:sz w:val="20"/>
                <w:szCs w:val="20"/>
              </w:rPr>
              <w:t xml:space="preserve"> in spring 2022 are underway. </w:t>
            </w:r>
          </w:p>
        </w:tc>
      </w:tr>
    </w:tbl>
    <w:p w14:paraId="257B50EC" w14:textId="77777777" w:rsidR="0025429E" w:rsidRDefault="0025429E" w:rsidP="005978F4"/>
    <w:sectPr w:rsidR="0025429E" w:rsidSect="00E814B8">
      <w:headerReference w:type="first" r:id="rId8"/>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E29B" w14:textId="77777777" w:rsidR="00F207B2" w:rsidRDefault="00F207B2" w:rsidP="00BD1E89">
      <w:pPr>
        <w:spacing w:line="240" w:lineRule="auto"/>
      </w:pPr>
      <w:r>
        <w:separator/>
      </w:r>
    </w:p>
  </w:endnote>
  <w:endnote w:type="continuationSeparator" w:id="0">
    <w:p w14:paraId="0323B19C" w14:textId="77777777" w:rsidR="00F207B2" w:rsidRDefault="00F207B2"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18C2" w14:textId="77777777" w:rsidR="00F207B2" w:rsidRDefault="00F207B2" w:rsidP="00BD1E89">
      <w:pPr>
        <w:spacing w:line="240" w:lineRule="auto"/>
      </w:pPr>
      <w:r>
        <w:separator/>
      </w:r>
    </w:p>
  </w:footnote>
  <w:footnote w:type="continuationSeparator" w:id="0">
    <w:p w14:paraId="24CA3011" w14:textId="77777777" w:rsidR="00F207B2" w:rsidRDefault="00F207B2"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8FE4" w14:textId="593B266B" w:rsidR="00FF4F4F" w:rsidRPr="00981460" w:rsidRDefault="000A4D16" w:rsidP="00981460">
    <w:pPr>
      <w:pStyle w:val="Title"/>
      <w:jc w:val="right"/>
      <w:rPr>
        <w:sz w:val="24"/>
        <w:szCs w:val="24"/>
      </w:rPr>
    </w:pPr>
    <w:r>
      <w:rPr>
        <w:sz w:val="24"/>
        <w:szCs w:val="24"/>
      </w:rPr>
      <w:t>Mid-South Soybean Board</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8186E"/>
    <w:multiLevelType w:val="hybridMultilevel"/>
    <w:tmpl w:val="BCACA616"/>
    <w:lvl w:ilvl="0" w:tplc="8FA05CB4">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677701A6"/>
    <w:multiLevelType w:val="hybridMultilevel"/>
    <w:tmpl w:val="0A22127C"/>
    <w:lvl w:ilvl="0" w:tplc="E2708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num w:numId="1">
    <w:abstractNumId w:val="1"/>
  </w:num>
  <w:num w:numId="2">
    <w:abstractNumId w:val="3"/>
  </w:num>
  <w:num w:numId="3">
    <w:abstractNumId w:val="1"/>
  </w:num>
  <w:num w:numId="4">
    <w:abstractNumId w:val="0"/>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7EBFE7-45F3-4C71-84E2-555E59E8FD8F}"/>
    <w:docVar w:name="dgnword-eventsink" w:val="75130192"/>
  </w:docVars>
  <w:rsids>
    <w:rsidRoot w:val="00A65BD5"/>
    <w:rsid w:val="00005C9B"/>
    <w:rsid w:val="00011651"/>
    <w:rsid w:val="00014790"/>
    <w:rsid w:val="00014924"/>
    <w:rsid w:val="00014ACD"/>
    <w:rsid w:val="0001709F"/>
    <w:rsid w:val="00032301"/>
    <w:rsid w:val="00032BD4"/>
    <w:rsid w:val="0003601D"/>
    <w:rsid w:val="0004056A"/>
    <w:rsid w:val="0004237C"/>
    <w:rsid w:val="00054EF7"/>
    <w:rsid w:val="000613DF"/>
    <w:rsid w:val="000623A5"/>
    <w:rsid w:val="000666E5"/>
    <w:rsid w:val="00070527"/>
    <w:rsid w:val="0007079A"/>
    <w:rsid w:val="000750B4"/>
    <w:rsid w:val="00082E6C"/>
    <w:rsid w:val="00082F81"/>
    <w:rsid w:val="00083E61"/>
    <w:rsid w:val="000850E7"/>
    <w:rsid w:val="00087C7F"/>
    <w:rsid w:val="000942F4"/>
    <w:rsid w:val="0009609A"/>
    <w:rsid w:val="00096C63"/>
    <w:rsid w:val="000A2141"/>
    <w:rsid w:val="000A378E"/>
    <w:rsid w:val="000A4D16"/>
    <w:rsid w:val="000A7F24"/>
    <w:rsid w:val="000B06CD"/>
    <w:rsid w:val="000B11AB"/>
    <w:rsid w:val="000B3A82"/>
    <w:rsid w:val="000B7D6D"/>
    <w:rsid w:val="000C41F6"/>
    <w:rsid w:val="000C44EC"/>
    <w:rsid w:val="000D3808"/>
    <w:rsid w:val="000D503A"/>
    <w:rsid w:val="000D70EE"/>
    <w:rsid w:val="000D720A"/>
    <w:rsid w:val="000D726D"/>
    <w:rsid w:val="000D782C"/>
    <w:rsid w:val="000E6330"/>
    <w:rsid w:val="000F0AB1"/>
    <w:rsid w:val="001053BF"/>
    <w:rsid w:val="0010665A"/>
    <w:rsid w:val="00107714"/>
    <w:rsid w:val="0011058E"/>
    <w:rsid w:val="00110DE9"/>
    <w:rsid w:val="00115BC3"/>
    <w:rsid w:val="00123E01"/>
    <w:rsid w:val="001320BC"/>
    <w:rsid w:val="001339DD"/>
    <w:rsid w:val="00134598"/>
    <w:rsid w:val="00142EC0"/>
    <w:rsid w:val="001452C2"/>
    <w:rsid w:val="00145EFF"/>
    <w:rsid w:val="00152DA2"/>
    <w:rsid w:val="00153F61"/>
    <w:rsid w:val="00155A74"/>
    <w:rsid w:val="0016007C"/>
    <w:rsid w:val="001604BA"/>
    <w:rsid w:val="00162654"/>
    <w:rsid w:val="00163324"/>
    <w:rsid w:val="001670B5"/>
    <w:rsid w:val="00183109"/>
    <w:rsid w:val="00183FD2"/>
    <w:rsid w:val="00184DBB"/>
    <w:rsid w:val="00187EF0"/>
    <w:rsid w:val="00190A53"/>
    <w:rsid w:val="001943BF"/>
    <w:rsid w:val="00195969"/>
    <w:rsid w:val="001A16C9"/>
    <w:rsid w:val="001A2720"/>
    <w:rsid w:val="001A6320"/>
    <w:rsid w:val="001B15B3"/>
    <w:rsid w:val="001B446F"/>
    <w:rsid w:val="001B5C81"/>
    <w:rsid w:val="001C2E07"/>
    <w:rsid w:val="001C34A3"/>
    <w:rsid w:val="001C4C57"/>
    <w:rsid w:val="001C6976"/>
    <w:rsid w:val="001D4DA1"/>
    <w:rsid w:val="001E2F8F"/>
    <w:rsid w:val="00203599"/>
    <w:rsid w:val="002044CF"/>
    <w:rsid w:val="002148E3"/>
    <w:rsid w:val="0021566F"/>
    <w:rsid w:val="00216164"/>
    <w:rsid w:val="0022659A"/>
    <w:rsid w:val="00227538"/>
    <w:rsid w:val="00230081"/>
    <w:rsid w:val="00234746"/>
    <w:rsid w:val="00234B63"/>
    <w:rsid w:val="002350B6"/>
    <w:rsid w:val="002378AF"/>
    <w:rsid w:val="002429A3"/>
    <w:rsid w:val="0024360A"/>
    <w:rsid w:val="00245B98"/>
    <w:rsid w:val="0024670D"/>
    <w:rsid w:val="00246B18"/>
    <w:rsid w:val="002479BE"/>
    <w:rsid w:val="00250732"/>
    <w:rsid w:val="0025429E"/>
    <w:rsid w:val="0026444C"/>
    <w:rsid w:val="00264D7C"/>
    <w:rsid w:val="002721C8"/>
    <w:rsid w:val="00272FA2"/>
    <w:rsid w:val="0027315B"/>
    <w:rsid w:val="0028114C"/>
    <w:rsid w:val="00291A31"/>
    <w:rsid w:val="00295A98"/>
    <w:rsid w:val="00297877"/>
    <w:rsid w:val="00297BED"/>
    <w:rsid w:val="002A115E"/>
    <w:rsid w:val="002A19CE"/>
    <w:rsid w:val="002B0101"/>
    <w:rsid w:val="002B5D14"/>
    <w:rsid w:val="002C289F"/>
    <w:rsid w:val="002C30C2"/>
    <w:rsid w:val="002C6626"/>
    <w:rsid w:val="002C66CF"/>
    <w:rsid w:val="002D0F17"/>
    <w:rsid w:val="002D1EA6"/>
    <w:rsid w:val="002D37D9"/>
    <w:rsid w:val="002D5074"/>
    <w:rsid w:val="002D6BAE"/>
    <w:rsid w:val="002D76A5"/>
    <w:rsid w:val="002E47FD"/>
    <w:rsid w:val="002F23A8"/>
    <w:rsid w:val="002F3106"/>
    <w:rsid w:val="002F46BF"/>
    <w:rsid w:val="00302475"/>
    <w:rsid w:val="0030271A"/>
    <w:rsid w:val="00302EDA"/>
    <w:rsid w:val="003053A0"/>
    <w:rsid w:val="003105FC"/>
    <w:rsid w:val="00320C8D"/>
    <w:rsid w:val="0032545C"/>
    <w:rsid w:val="003312EE"/>
    <w:rsid w:val="0033241C"/>
    <w:rsid w:val="003335C9"/>
    <w:rsid w:val="00333B09"/>
    <w:rsid w:val="00335A26"/>
    <w:rsid w:val="00335FC1"/>
    <w:rsid w:val="00337DC7"/>
    <w:rsid w:val="0035304F"/>
    <w:rsid w:val="003553E5"/>
    <w:rsid w:val="003621D3"/>
    <w:rsid w:val="003622EB"/>
    <w:rsid w:val="00362A90"/>
    <w:rsid w:val="0036455B"/>
    <w:rsid w:val="00373BBC"/>
    <w:rsid w:val="00373EF3"/>
    <w:rsid w:val="00383AB7"/>
    <w:rsid w:val="00383F0E"/>
    <w:rsid w:val="00390570"/>
    <w:rsid w:val="00392592"/>
    <w:rsid w:val="00396079"/>
    <w:rsid w:val="003A119F"/>
    <w:rsid w:val="003A13B3"/>
    <w:rsid w:val="003A1940"/>
    <w:rsid w:val="003A355D"/>
    <w:rsid w:val="003A6CCC"/>
    <w:rsid w:val="003B2A34"/>
    <w:rsid w:val="003B5F5A"/>
    <w:rsid w:val="003B7A55"/>
    <w:rsid w:val="003C150B"/>
    <w:rsid w:val="003C3474"/>
    <w:rsid w:val="003D3E21"/>
    <w:rsid w:val="003D6401"/>
    <w:rsid w:val="003D68E2"/>
    <w:rsid w:val="003E4C36"/>
    <w:rsid w:val="003E520A"/>
    <w:rsid w:val="003E7655"/>
    <w:rsid w:val="003F0656"/>
    <w:rsid w:val="003F101C"/>
    <w:rsid w:val="003F355B"/>
    <w:rsid w:val="003F59F7"/>
    <w:rsid w:val="00402D0B"/>
    <w:rsid w:val="00406CFF"/>
    <w:rsid w:val="004073DA"/>
    <w:rsid w:val="004076FD"/>
    <w:rsid w:val="00410A0D"/>
    <w:rsid w:val="00412F75"/>
    <w:rsid w:val="00414503"/>
    <w:rsid w:val="004162BA"/>
    <w:rsid w:val="004165DB"/>
    <w:rsid w:val="0041728E"/>
    <w:rsid w:val="00424292"/>
    <w:rsid w:val="00425FE4"/>
    <w:rsid w:val="00426F83"/>
    <w:rsid w:val="004366F0"/>
    <w:rsid w:val="0043706C"/>
    <w:rsid w:val="00437218"/>
    <w:rsid w:val="00437F2F"/>
    <w:rsid w:val="00444BC2"/>
    <w:rsid w:val="00451F10"/>
    <w:rsid w:val="00452DF1"/>
    <w:rsid w:val="00455551"/>
    <w:rsid w:val="004577A8"/>
    <w:rsid w:val="00457F8D"/>
    <w:rsid w:val="00462538"/>
    <w:rsid w:val="0046309C"/>
    <w:rsid w:val="00467745"/>
    <w:rsid w:val="00470EEC"/>
    <w:rsid w:val="00472A90"/>
    <w:rsid w:val="00475F26"/>
    <w:rsid w:val="00476A41"/>
    <w:rsid w:val="00485186"/>
    <w:rsid w:val="004979FA"/>
    <w:rsid w:val="004A53B4"/>
    <w:rsid w:val="004A6765"/>
    <w:rsid w:val="004A7A14"/>
    <w:rsid w:val="004A7B46"/>
    <w:rsid w:val="004C0762"/>
    <w:rsid w:val="004C09F2"/>
    <w:rsid w:val="004C6840"/>
    <w:rsid w:val="004D02DC"/>
    <w:rsid w:val="004D0D1D"/>
    <w:rsid w:val="004D7962"/>
    <w:rsid w:val="004E0C45"/>
    <w:rsid w:val="004E1786"/>
    <w:rsid w:val="004E4560"/>
    <w:rsid w:val="004E4F44"/>
    <w:rsid w:val="004E66DD"/>
    <w:rsid w:val="004F4550"/>
    <w:rsid w:val="004F4728"/>
    <w:rsid w:val="00501BED"/>
    <w:rsid w:val="005020D3"/>
    <w:rsid w:val="00507BF3"/>
    <w:rsid w:val="0051646C"/>
    <w:rsid w:val="00517096"/>
    <w:rsid w:val="00521C25"/>
    <w:rsid w:val="00523A09"/>
    <w:rsid w:val="00530462"/>
    <w:rsid w:val="0054156B"/>
    <w:rsid w:val="00543732"/>
    <w:rsid w:val="00550AD8"/>
    <w:rsid w:val="005523BC"/>
    <w:rsid w:val="00554672"/>
    <w:rsid w:val="00563E31"/>
    <w:rsid w:val="00571086"/>
    <w:rsid w:val="00573594"/>
    <w:rsid w:val="00577AE5"/>
    <w:rsid w:val="00582B63"/>
    <w:rsid w:val="005844D0"/>
    <w:rsid w:val="0058579A"/>
    <w:rsid w:val="00592BC1"/>
    <w:rsid w:val="005963B0"/>
    <w:rsid w:val="00596B63"/>
    <w:rsid w:val="005978F4"/>
    <w:rsid w:val="005A23DC"/>
    <w:rsid w:val="005A61C0"/>
    <w:rsid w:val="005A763D"/>
    <w:rsid w:val="005B1BDF"/>
    <w:rsid w:val="005B2B41"/>
    <w:rsid w:val="005B5609"/>
    <w:rsid w:val="005B5964"/>
    <w:rsid w:val="005C2CBB"/>
    <w:rsid w:val="005D17F2"/>
    <w:rsid w:val="005D25AF"/>
    <w:rsid w:val="005D3DEF"/>
    <w:rsid w:val="005D53B7"/>
    <w:rsid w:val="005D55A0"/>
    <w:rsid w:val="005D7144"/>
    <w:rsid w:val="005E4B09"/>
    <w:rsid w:val="005E73A6"/>
    <w:rsid w:val="005E7DB4"/>
    <w:rsid w:val="005F492E"/>
    <w:rsid w:val="005F4F28"/>
    <w:rsid w:val="006009E0"/>
    <w:rsid w:val="0060410C"/>
    <w:rsid w:val="00605758"/>
    <w:rsid w:val="00605BA8"/>
    <w:rsid w:val="006115BC"/>
    <w:rsid w:val="00632864"/>
    <w:rsid w:val="00632F45"/>
    <w:rsid w:val="00633BF5"/>
    <w:rsid w:val="00636317"/>
    <w:rsid w:val="00643728"/>
    <w:rsid w:val="006507FB"/>
    <w:rsid w:val="0065207F"/>
    <w:rsid w:val="006524A7"/>
    <w:rsid w:val="006572F3"/>
    <w:rsid w:val="00657AD0"/>
    <w:rsid w:val="00665BEE"/>
    <w:rsid w:val="006709BB"/>
    <w:rsid w:val="0067169E"/>
    <w:rsid w:val="0068335F"/>
    <w:rsid w:val="00684BCF"/>
    <w:rsid w:val="00690EDA"/>
    <w:rsid w:val="00692037"/>
    <w:rsid w:val="00693D9D"/>
    <w:rsid w:val="0069666C"/>
    <w:rsid w:val="00696A20"/>
    <w:rsid w:val="006A1751"/>
    <w:rsid w:val="006A4D7A"/>
    <w:rsid w:val="006A503A"/>
    <w:rsid w:val="006A6A77"/>
    <w:rsid w:val="006A6CCC"/>
    <w:rsid w:val="006B42DB"/>
    <w:rsid w:val="006B43ED"/>
    <w:rsid w:val="006C399E"/>
    <w:rsid w:val="006C3B83"/>
    <w:rsid w:val="006D09E6"/>
    <w:rsid w:val="006D124F"/>
    <w:rsid w:val="006D2A5D"/>
    <w:rsid w:val="006D3433"/>
    <w:rsid w:val="006D3999"/>
    <w:rsid w:val="006E0A14"/>
    <w:rsid w:val="006E24E6"/>
    <w:rsid w:val="006E412F"/>
    <w:rsid w:val="006E7685"/>
    <w:rsid w:val="006F1738"/>
    <w:rsid w:val="006F3583"/>
    <w:rsid w:val="006F6240"/>
    <w:rsid w:val="006F62F8"/>
    <w:rsid w:val="007014A3"/>
    <w:rsid w:val="00704574"/>
    <w:rsid w:val="007062A3"/>
    <w:rsid w:val="0070684F"/>
    <w:rsid w:val="00713B34"/>
    <w:rsid w:val="00714C7D"/>
    <w:rsid w:val="00716763"/>
    <w:rsid w:val="00717254"/>
    <w:rsid w:val="007249F5"/>
    <w:rsid w:val="007259A0"/>
    <w:rsid w:val="007306F9"/>
    <w:rsid w:val="00733D8F"/>
    <w:rsid w:val="00736421"/>
    <w:rsid w:val="00736D34"/>
    <w:rsid w:val="00744EF4"/>
    <w:rsid w:val="00745FC3"/>
    <w:rsid w:val="00746B98"/>
    <w:rsid w:val="0075082F"/>
    <w:rsid w:val="00754DC7"/>
    <w:rsid w:val="00761A62"/>
    <w:rsid w:val="00762875"/>
    <w:rsid w:val="00771C06"/>
    <w:rsid w:val="00773484"/>
    <w:rsid w:val="007774B5"/>
    <w:rsid w:val="00777C6E"/>
    <w:rsid w:val="007823B2"/>
    <w:rsid w:val="007860C0"/>
    <w:rsid w:val="007930EC"/>
    <w:rsid w:val="00794235"/>
    <w:rsid w:val="007973DA"/>
    <w:rsid w:val="00797AC4"/>
    <w:rsid w:val="007A3923"/>
    <w:rsid w:val="007A72A3"/>
    <w:rsid w:val="007B0BBB"/>
    <w:rsid w:val="007B1796"/>
    <w:rsid w:val="007B55C0"/>
    <w:rsid w:val="007B62E0"/>
    <w:rsid w:val="007B7BC8"/>
    <w:rsid w:val="007C03E3"/>
    <w:rsid w:val="007C25F2"/>
    <w:rsid w:val="007C2AB4"/>
    <w:rsid w:val="007C2C8A"/>
    <w:rsid w:val="007D0E1B"/>
    <w:rsid w:val="007D6C9E"/>
    <w:rsid w:val="007F23B5"/>
    <w:rsid w:val="007F4093"/>
    <w:rsid w:val="007F593A"/>
    <w:rsid w:val="00806DDF"/>
    <w:rsid w:val="008101B7"/>
    <w:rsid w:val="00810449"/>
    <w:rsid w:val="00810A01"/>
    <w:rsid w:val="0081498F"/>
    <w:rsid w:val="008172C5"/>
    <w:rsid w:val="00824CD4"/>
    <w:rsid w:val="008255F7"/>
    <w:rsid w:val="00844C4D"/>
    <w:rsid w:val="00845912"/>
    <w:rsid w:val="00850B8F"/>
    <w:rsid w:val="00851FD6"/>
    <w:rsid w:val="008562C0"/>
    <w:rsid w:val="008625F2"/>
    <w:rsid w:val="0086272F"/>
    <w:rsid w:val="008628F4"/>
    <w:rsid w:val="00864BAF"/>
    <w:rsid w:val="008731F6"/>
    <w:rsid w:val="00880659"/>
    <w:rsid w:val="00883AED"/>
    <w:rsid w:val="00885464"/>
    <w:rsid w:val="00885547"/>
    <w:rsid w:val="008858F4"/>
    <w:rsid w:val="0088641B"/>
    <w:rsid w:val="0088793A"/>
    <w:rsid w:val="00887F97"/>
    <w:rsid w:val="0089569D"/>
    <w:rsid w:val="00897B7D"/>
    <w:rsid w:val="008A08FB"/>
    <w:rsid w:val="008A2811"/>
    <w:rsid w:val="008A4EE7"/>
    <w:rsid w:val="008B1D7D"/>
    <w:rsid w:val="008B4A0E"/>
    <w:rsid w:val="008C6D67"/>
    <w:rsid w:val="008D421E"/>
    <w:rsid w:val="008D4FF1"/>
    <w:rsid w:val="008E0AC3"/>
    <w:rsid w:val="008E19D8"/>
    <w:rsid w:val="008E61E8"/>
    <w:rsid w:val="008F1BE4"/>
    <w:rsid w:val="008F1BFC"/>
    <w:rsid w:val="008F421A"/>
    <w:rsid w:val="008F5FC8"/>
    <w:rsid w:val="008F6FE9"/>
    <w:rsid w:val="008F74BC"/>
    <w:rsid w:val="00902812"/>
    <w:rsid w:val="00917422"/>
    <w:rsid w:val="00917736"/>
    <w:rsid w:val="009211F7"/>
    <w:rsid w:val="0092297B"/>
    <w:rsid w:val="0092416B"/>
    <w:rsid w:val="009245D5"/>
    <w:rsid w:val="009260E3"/>
    <w:rsid w:val="009316C6"/>
    <w:rsid w:val="00936F9D"/>
    <w:rsid w:val="0095671E"/>
    <w:rsid w:val="0096092A"/>
    <w:rsid w:val="00961D41"/>
    <w:rsid w:val="00962BC2"/>
    <w:rsid w:val="0096422E"/>
    <w:rsid w:val="00964D40"/>
    <w:rsid w:val="00966780"/>
    <w:rsid w:val="0097290B"/>
    <w:rsid w:val="00974467"/>
    <w:rsid w:val="00981440"/>
    <w:rsid w:val="00981460"/>
    <w:rsid w:val="009820ED"/>
    <w:rsid w:val="00982BDF"/>
    <w:rsid w:val="009874E2"/>
    <w:rsid w:val="009918CA"/>
    <w:rsid w:val="0099263D"/>
    <w:rsid w:val="00994AEE"/>
    <w:rsid w:val="009B0A1B"/>
    <w:rsid w:val="009B5A1C"/>
    <w:rsid w:val="009C246A"/>
    <w:rsid w:val="009C5215"/>
    <w:rsid w:val="009C5A99"/>
    <w:rsid w:val="009D4602"/>
    <w:rsid w:val="009D5AFE"/>
    <w:rsid w:val="009D6F8B"/>
    <w:rsid w:val="009D739E"/>
    <w:rsid w:val="009E0CED"/>
    <w:rsid w:val="009E19AE"/>
    <w:rsid w:val="009F239F"/>
    <w:rsid w:val="009F43DC"/>
    <w:rsid w:val="009F4968"/>
    <w:rsid w:val="009F6283"/>
    <w:rsid w:val="00A06A96"/>
    <w:rsid w:val="00A1369D"/>
    <w:rsid w:val="00A13921"/>
    <w:rsid w:val="00A1615F"/>
    <w:rsid w:val="00A20BF0"/>
    <w:rsid w:val="00A23940"/>
    <w:rsid w:val="00A25D7C"/>
    <w:rsid w:val="00A31942"/>
    <w:rsid w:val="00A31B9E"/>
    <w:rsid w:val="00A37E7D"/>
    <w:rsid w:val="00A433FA"/>
    <w:rsid w:val="00A44140"/>
    <w:rsid w:val="00A50FE6"/>
    <w:rsid w:val="00A51760"/>
    <w:rsid w:val="00A51BBB"/>
    <w:rsid w:val="00A626EF"/>
    <w:rsid w:val="00A65BD5"/>
    <w:rsid w:val="00A666DB"/>
    <w:rsid w:val="00A71013"/>
    <w:rsid w:val="00A80080"/>
    <w:rsid w:val="00A84099"/>
    <w:rsid w:val="00A874AA"/>
    <w:rsid w:val="00A9137B"/>
    <w:rsid w:val="00A929F3"/>
    <w:rsid w:val="00A9436F"/>
    <w:rsid w:val="00A96CFB"/>
    <w:rsid w:val="00AA0247"/>
    <w:rsid w:val="00AA4FF5"/>
    <w:rsid w:val="00AA6752"/>
    <w:rsid w:val="00AB033A"/>
    <w:rsid w:val="00AB1317"/>
    <w:rsid w:val="00AB4B27"/>
    <w:rsid w:val="00AB63EC"/>
    <w:rsid w:val="00AD2C0E"/>
    <w:rsid w:val="00AE11B6"/>
    <w:rsid w:val="00AE1B4A"/>
    <w:rsid w:val="00AE34BF"/>
    <w:rsid w:val="00AE3CBA"/>
    <w:rsid w:val="00AE49F0"/>
    <w:rsid w:val="00AF2C99"/>
    <w:rsid w:val="00AF3FAD"/>
    <w:rsid w:val="00AF41A5"/>
    <w:rsid w:val="00AF520D"/>
    <w:rsid w:val="00B0112F"/>
    <w:rsid w:val="00B162EB"/>
    <w:rsid w:val="00B20FB0"/>
    <w:rsid w:val="00B31D47"/>
    <w:rsid w:val="00B33DA7"/>
    <w:rsid w:val="00B3786C"/>
    <w:rsid w:val="00B37893"/>
    <w:rsid w:val="00B409B8"/>
    <w:rsid w:val="00B4449E"/>
    <w:rsid w:val="00B52AEE"/>
    <w:rsid w:val="00B54C8A"/>
    <w:rsid w:val="00B602BC"/>
    <w:rsid w:val="00B603B4"/>
    <w:rsid w:val="00B67297"/>
    <w:rsid w:val="00B7052F"/>
    <w:rsid w:val="00B71665"/>
    <w:rsid w:val="00B7227B"/>
    <w:rsid w:val="00B7562B"/>
    <w:rsid w:val="00B7577C"/>
    <w:rsid w:val="00B837D4"/>
    <w:rsid w:val="00B83AA2"/>
    <w:rsid w:val="00B841BB"/>
    <w:rsid w:val="00B84923"/>
    <w:rsid w:val="00B85146"/>
    <w:rsid w:val="00B90FD9"/>
    <w:rsid w:val="00B9392A"/>
    <w:rsid w:val="00B93AAB"/>
    <w:rsid w:val="00BA502A"/>
    <w:rsid w:val="00BB24B2"/>
    <w:rsid w:val="00BB25AA"/>
    <w:rsid w:val="00BB752E"/>
    <w:rsid w:val="00BB7A07"/>
    <w:rsid w:val="00BC3D5F"/>
    <w:rsid w:val="00BD0881"/>
    <w:rsid w:val="00BD1E89"/>
    <w:rsid w:val="00BE0222"/>
    <w:rsid w:val="00BE2D05"/>
    <w:rsid w:val="00BE7127"/>
    <w:rsid w:val="00BF333A"/>
    <w:rsid w:val="00BF6DDB"/>
    <w:rsid w:val="00C02347"/>
    <w:rsid w:val="00C0541D"/>
    <w:rsid w:val="00C0799D"/>
    <w:rsid w:val="00C223FB"/>
    <w:rsid w:val="00C226CE"/>
    <w:rsid w:val="00C31387"/>
    <w:rsid w:val="00C4762E"/>
    <w:rsid w:val="00C52FCC"/>
    <w:rsid w:val="00C549BA"/>
    <w:rsid w:val="00C55C38"/>
    <w:rsid w:val="00C55C81"/>
    <w:rsid w:val="00C601A6"/>
    <w:rsid w:val="00C602B2"/>
    <w:rsid w:val="00C63C61"/>
    <w:rsid w:val="00C65C38"/>
    <w:rsid w:val="00C704F5"/>
    <w:rsid w:val="00C71FDE"/>
    <w:rsid w:val="00C73AE8"/>
    <w:rsid w:val="00C817F3"/>
    <w:rsid w:val="00C81917"/>
    <w:rsid w:val="00C829FB"/>
    <w:rsid w:val="00C82D57"/>
    <w:rsid w:val="00C86D79"/>
    <w:rsid w:val="00C87F91"/>
    <w:rsid w:val="00C9612A"/>
    <w:rsid w:val="00CA1523"/>
    <w:rsid w:val="00CA42B4"/>
    <w:rsid w:val="00CA4CDD"/>
    <w:rsid w:val="00CA6F86"/>
    <w:rsid w:val="00CB1585"/>
    <w:rsid w:val="00CB1FFC"/>
    <w:rsid w:val="00CC0B25"/>
    <w:rsid w:val="00CC187C"/>
    <w:rsid w:val="00CC3B32"/>
    <w:rsid w:val="00CD0C25"/>
    <w:rsid w:val="00CD0D59"/>
    <w:rsid w:val="00CD6372"/>
    <w:rsid w:val="00CE1297"/>
    <w:rsid w:val="00CE4772"/>
    <w:rsid w:val="00CF1E6A"/>
    <w:rsid w:val="00CF28BF"/>
    <w:rsid w:val="00CF4F27"/>
    <w:rsid w:val="00D00099"/>
    <w:rsid w:val="00D0409A"/>
    <w:rsid w:val="00D04BE9"/>
    <w:rsid w:val="00D04C40"/>
    <w:rsid w:val="00D135B4"/>
    <w:rsid w:val="00D15EA8"/>
    <w:rsid w:val="00D166D3"/>
    <w:rsid w:val="00D17CBF"/>
    <w:rsid w:val="00D25199"/>
    <w:rsid w:val="00D33CE9"/>
    <w:rsid w:val="00D3535D"/>
    <w:rsid w:val="00D3649F"/>
    <w:rsid w:val="00D415FF"/>
    <w:rsid w:val="00D4290A"/>
    <w:rsid w:val="00D42DA7"/>
    <w:rsid w:val="00D43767"/>
    <w:rsid w:val="00D4377D"/>
    <w:rsid w:val="00D44A86"/>
    <w:rsid w:val="00D5081C"/>
    <w:rsid w:val="00D50CA1"/>
    <w:rsid w:val="00D53BB1"/>
    <w:rsid w:val="00D53F4A"/>
    <w:rsid w:val="00D54759"/>
    <w:rsid w:val="00D56FA1"/>
    <w:rsid w:val="00D6138F"/>
    <w:rsid w:val="00D66CF4"/>
    <w:rsid w:val="00D704E3"/>
    <w:rsid w:val="00D714BC"/>
    <w:rsid w:val="00D7394C"/>
    <w:rsid w:val="00D75ABA"/>
    <w:rsid w:val="00D7730F"/>
    <w:rsid w:val="00D83274"/>
    <w:rsid w:val="00D84185"/>
    <w:rsid w:val="00D84980"/>
    <w:rsid w:val="00D9267B"/>
    <w:rsid w:val="00D94667"/>
    <w:rsid w:val="00D95201"/>
    <w:rsid w:val="00DA1E9F"/>
    <w:rsid w:val="00DA45E4"/>
    <w:rsid w:val="00DA5BD0"/>
    <w:rsid w:val="00DA5F9E"/>
    <w:rsid w:val="00DA6ECF"/>
    <w:rsid w:val="00DA700E"/>
    <w:rsid w:val="00DA711D"/>
    <w:rsid w:val="00DB0C5F"/>
    <w:rsid w:val="00DB5859"/>
    <w:rsid w:val="00DC4D19"/>
    <w:rsid w:val="00DC7BC5"/>
    <w:rsid w:val="00DD2917"/>
    <w:rsid w:val="00DD2F80"/>
    <w:rsid w:val="00DD2FC7"/>
    <w:rsid w:val="00E01D04"/>
    <w:rsid w:val="00E0472F"/>
    <w:rsid w:val="00E109F2"/>
    <w:rsid w:val="00E11369"/>
    <w:rsid w:val="00E12F57"/>
    <w:rsid w:val="00E203F2"/>
    <w:rsid w:val="00E32708"/>
    <w:rsid w:val="00E328F2"/>
    <w:rsid w:val="00E33F62"/>
    <w:rsid w:val="00E423F4"/>
    <w:rsid w:val="00E438DD"/>
    <w:rsid w:val="00E508B6"/>
    <w:rsid w:val="00E5787F"/>
    <w:rsid w:val="00E722DC"/>
    <w:rsid w:val="00E74DFB"/>
    <w:rsid w:val="00E7793C"/>
    <w:rsid w:val="00E806A9"/>
    <w:rsid w:val="00E814B8"/>
    <w:rsid w:val="00E83449"/>
    <w:rsid w:val="00E90475"/>
    <w:rsid w:val="00E975CC"/>
    <w:rsid w:val="00EA0768"/>
    <w:rsid w:val="00EA25AD"/>
    <w:rsid w:val="00EC043D"/>
    <w:rsid w:val="00EC1102"/>
    <w:rsid w:val="00EC1BEF"/>
    <w:rsid w:val="00ED05E7"/>
    <w:rsid w:val="00ED3875"/>
    <w:rsid w:val="00ED3898"/>
    <w:rsid w:val="00EE30E1"/>
    <w:rsid w:val="00EF3730"/>
    <w:rsid w:val="00EF3E19"/>
    <w:rsid w:val="00EF45C6"/>
    <w:rsid w:val="00EF46CC"/>
    <w:rsid w:val="00EF6EF4"/>
    <w:rsid w:val="00F01CE3"/>
    <w:rsid w:val="00F0360B"/>
    <w:rsid w:val="00F053DE"/>
    <w:rsid w:val="00F06AE9"/>
    <w:rsid w:val="00F071B8"/>
    <w:rsid w:val="00F111BD"/>
    <w:rsid w:val="00F11B50"/>
    <w:rsid w:val="00F16477"/>
    <w:rsid w:val="00F207B2"/>
    <w:rsid w:val="00F21A62"/>
    <w:rsid w:val="00F26542"/>
    <w:rsid w:val="00F2745B"/>
    <w:rsid w:val="00F31350"/>
    <w:rsid w:val="00F314A7"/>
    <w:rsid w:val="00F31575"/>
    <w:rsid w:val="00F31578"/>
    <w:rsid w:val="00F317D5"/>
    <w:rsid w:val="00F35D9B"/>
    <w:rsid w:val="00F37C51"/>
    <w:rsid w:val="00F40A1C"/>
    <w:rsid w:val="00F418FC"/>
    <w:rsid w:val="00F47F75"/>
    <w:rsid w:val="00F503DA"/>
    <w:rsid w:val="00F52113"/>
    <w:rsid w:val="00F541F4"/>
    <w:rsid w:val="00F579D2"/>
    <w:rsid w:val="00F6425D"/>
    <w:rsid w:val="00F71C12"/>
    <w:rsid w:val="00F73C24"/>
    <w:rsid w:val="00F76142"/>
    <w:rsid w:val="00F762B0"/>
    <w:rsid w:val="00F76FD3"/>
    <w:rsid w:val="00F83258"/>
    <w:rsid w:val="00F96FC7"/>
    <w:rsid w:val="00F97ED4"/>
    <w:rsid w:val="00FA13D3"/>
    <w:rsid w:val="00FA1622"/>
    <w:rsid w:val="00FA3A24"/>
    <w:rsid w:val="00FA603D"/>
    <w:rsid w:val="00FA6590"/>
    <w:rsid w:val="00FA7047"/>
    <w:rsid w:val="00FB0EE9"/>
    <w:rsid w:val="00FB761F"/>
    <w:rsid w:val="00FC0007"/>
    <w:rsid w:val="00FC79A8"/>
    <w:rsid w:val="00FD1643"/>
    <w:rsid w:val="00FD2FD6"/>
    <w:rsid w:val="00FD444C"/>
    <w:rsid w:val="00FD4C23"/>
    <w:rsid w:val="00FE006E"/>
    <w:rsid w:val="00FE4BB1"/>
    <w:rsid w:val="00FE7F7F"/>
    <w:rsid w:val="00FF17A7"/>
    <w:rsid w:val="00FF4F4F"/>
    <w:rsid w:val="00FF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632F"/>
  <w15:docId w15:val="{8F39681F-254C-4170-AF9D-0FA5778C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
      </w:numPr>
      <w:tabs>
        <w:tab w:val="clear" w:pos="1980"/>
        <w:tab w:val="num" w:pos="720"/>
      </w:tabs>
      <w:spacing w:after="60" w:line="240" w:lineRule="auto"/>
      <w:ind w:left="576" w:hanging="576"/>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semiHidden/>
    <w:unhideWhenUsed/>
    <w:rsid w:val="000D782C"/>
    <w:rPr>
      <w:sz w:val="20"/>
      <w:szCs w:val="20"/>
    </w:rPr>
  </w:style>
  <w:style w:type="character" w:customStyle="1" w:styleId="CommentTextChar">
    <w:name w:val="Comment Text Char"/>
    <w:basedOn w:val="DefaultParagraphFont"/>
    <w:link w:val="CommentText"/>
    <w:uiPriority w:val="99"/>
    <w:semiHidden/>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
      </w:numPr>
      <w:spacing w:before="120"/>
    </w:pPr>
  </w:style>
  <w:style w:type="paragraph" w:styleId="ListBullet2">
    <w:name w:val="List Bullet 2"/>
    <w:basedOn w:val="Normal"/>
    <w:link w:val="ListBullet2Char"/>
    <w:qFormat/>
    <w:rsid w:val="00ED05E7"/>
    <w:pPr>
      <w:numPr>
        <w:ilvl w:val="1"/>
        <w:numId w:val="3"/>
      </w:numPr>
      <w:spacing w:before="120"/>
      <w:ind w:left="1080" w:hanging="360"/>
    </w:pPr>
  </w:style>
  <w:style w:type="paragraph" w:styleId="ListBullet3">
    <w:name w:val="List Bullet 3"/>
    <w:basedOn w:val="Normal"/>
    <w:qFormat/>
    <w:rsid w:val="00335A26"/>
    <w:pPr>
      <w:numPr>
        <w:ilvl w:val="2"/>
        <w:numId w:val="3"/>
      </w:numPr>
      <w:spacing w:before="120"/>
    </w:pPr>
  </w:style>
  <w:style w:type="paragraph" w:styleId="ListBullet4">
    <w:name w:val="List Bullet 4"/>
    <w:basedOn w:val="Normal"/>
    <w:qFormat/>
    <w:rsid w:val="00335A26"/>
    <w:pPr>
      <w:numPr>
        <w:ilvl w:val="3"/>
        <w:numId w:val="3"/>
      </w:numPr>
      <w:spacing w:before="120"/>
    </w:pPr>
  </w:style>
  <w:style w:type="paragraph" w:styleId="ListBullet5">
    <w:name w:val="List Bullet 5"/>
    <w:basedOn w:val="Normal"/>
    <w:qFormat/>
    <w:rsid w:val="00335A26"/>
    <w:pPr>
      <w:numPr>
        <w:ilvl w:val="4"/>
        <w:numId w:val="3"/>
      </w:numPr>
      <w:spacing w:before="120"/>
    </w:pPr>
  </w:style>
  <w:style w:type="numbering" w:customStyle="1" w:styleId="AgralyticaBullets">
    <w:name w:val="Agralytica Bullets"/>
    <w:uiPriority w:val="99"/>
    <w:rsid w:val="00335A26"/>
    <w:pPr>
      <w:numPr>
        <w:numId w:val="1"/>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table" w:customStyle="1" w:styleId="TableGrid1">
    <w:name w:val="Table Grid1"/>
    <w:basedOn w:val="TableNormal"/>
    <w:next w:val="TableGrid"/>
    <w:uiPriority w:val="59"/>
    <w:rsid w:val="00696A2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804">
      <w:bodyDiv w:val="1"/>
      <w:marLeft w:val="0"/>
      <w:marRight w:val="0"/>
      <w:marTop w:val="0"/>
      <w:marBottom w:val="0"/>
      <w:divBdr>
        <w:top w:val="none" w:sz="0" w:space="0" w:color="auto"/>
        <w:left w:val="none" w:sz="0" w:space="0" w:color="auto"/>
        <w:bottom w:val="none" w:sz="0" w:space="0" w:color="auto"/>
        <w:right w:val="none" w:sz="0" w:space="0" w:color="auto"/>
      </w:divBdr>
    </w:div>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224872372">
      <w:bodyDiv w:val="1"/>
      <w:marLeft w:val="0"/>
      <w:marRight w:val="0"/>
      <w:marTop w:val="0"/>
      <w:marBottom w:val="0"/>
      <w:divBdr>
        <w:top w:val="none" w:sz="0" w:space="0" w:color="auto"/>
        <w:left w:val="none" w:sz="0" w:space="0" w:color="auto"/>
        <w:bottom w:val="none" w:sz="0" w:space="0" w:color="auto"/>
        <w:right w:val="none" w:sz="0" w:space="0" w:color="auto"/>
      </w:divBdr>
    </w:div>
    <w:div w:id="237249720">
      <w:bodyDiv w:val="1"/>
      <w:marLeft w:val="0"/>
      <w:marRight w:val="0"/>
      <w:marTop w:val="0"/>
      <w:marBottom w:val="0"/>
      <w:divBdr>
        <w:top w:val="none" w:sz="0" w:space="0" w:color="auto"/>
        <w:left w:val="none" w:sz="0" w:space="0" w:color="auto"/>
        <w:bottom w:val="none" w:sz="0" w:space="0" w:color="auto"/>
        <w:right w:val="none" w:sz="0" w:space="0" w:color="auto"/>
      </w:divBdr>
    </w:div>
    <w:div w:id="249505225">
      <w:bodyDiv w:val="1"/>
      <w:marLeft w:val="0"/>
      <w:marRight w:val="0"/>
      <w:marTop w:val="0"/>
      <w:marBottom w:val="0"/>
      <w:divBdr>
        <w:top w:val="none" w:sz="0" w:space="0" w:color="auto"/>
        <w:left w:val="none" w:sz="0" w:space="0" w:color="auto"/>
        <w:bottom w:val="none" w:sz="0" w:space="0" w:color="auto"/>
        <w:right w:val="none" w:sz="0" w:space="0" w:color="auto"/>
      </w:divBdr>
    </w:div>
    <w:div w:id="412967593">
      <w:bodyDiv w:val="1"/>
      <w:marLeft w:val="0"/>
      <w:marRight w:val="0"/>
      <w:marTop w:val="0"/>
      <w:marBottom w:val="0"/>
      <w:divBdr>
        <w:top w:val="none" w:sz="0" w:space="0" w:color="auto"/>
        <w:left w:val="none" w:sz="0" w:space="0" w:color="auto"/>
        <w:bottom w:val="none" w:sz="0" w:space="0" w:color="auto"/>
        <w:right w:val="none" w:sz="0" w:space="0" w:color="auto"/>
      </w:divBdr>
    </w:div>
    <w:div w:id="489752614">
      <w:bodyDiv w:val="1"/>
      <w:marLeft w:val="0"/>
      <w:marRight w:val="0"/>
      <w:marTop w:val="0"/>
      <w:marBottom w:val="0"/>
      <w:divBdr>
        <w:top w:val="none" w:sz="0" w:space="0" w:color="auto"/>
        <w:left w:val="none" w:sz="0" w:space="0" w:color="auto"/>
        <w:bottom w:val="none" w:sz="0" w:space="0" w:color="auto"/>
        <w:right w:val="none" w:sz="0" w:space="0" w:color="auto"/>
      </w:divBdr>
    </w:div>
    <w:div w:id="669216121">
      <w:bodyDiv w:val="1"/>
      <w:marLeft w:val="0"/>
      <w:marRight w:val="0"/>
      <w:marTop w:val="0"/>
      <w:marBottom w:val="0"/>
      <w:divBdr>
        <w:top w:val="none" w:sz="0" w:space="0" w:color="auto"/>
        <w:left w:val="none" w:sz="0" w:space="0" w:color="auto"/>
        <w:bottom w:val="none" w:sz="0" w:space="0" w:color="auto"/>
        <w:right w:val="none" w:sz="0" w:space="0" w:color="auto"/>
      </w:divBdr>
    </w:div>
    <w:div w:id="839927847">
      <w:bodyDiv w:val="1"/>
      <w:marLeft w:val="0"/>
      <w:marRight w:val="0"/>
      <w:marTop w:val="0"/>
      <w:marBottom w:val="0"/>
      <w:divBdr>
        <w:top w:val="none" w:sz="0" w:space="0" w:color="auto"/>
        <w:left w:val="none" w:sz="0" w:space="0" w:color="auto"/>
        <w:bottom w:val="none" w:sz="0" w:space="0" w:color="auto"/>
        <w:right w:val="none" w:sz="0" w:space="0" w:color="auto"/>
      </w:divBdr>
    </w:div>
    <w:div w:id="1041635606">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141272505">
      <w:bodyDiv w:val="1"/>
      <w:marLeft w:val="0"/>
      <w:marRight w:val="0"/>
      <w:marTop w:val="0"/>
      <w:marBottom w:val="0"/>
      <w:divBdr>
        <w:top w:val="none" w:sz="0" w:space="0" w:color="auto"/>
        <w:left w:val="none" w:sz="0" w:space="0" w:color="auto"/>
        <w:bottom w:val="none" w:sz="0" w:space="0" w:color="auto"/>
        <w:right w:val="none" w:sz="0" w:space="0" w:color="auto"/>
      </w:divBdr>
    </w:div>
    <w:div w:id="1368334913">
      <w:bodyDiv w:val="1"/>
      <w:marLeft w:val="0"/>
      <w:marRight w:val="0"/>
      <w:marTop w:val="0"/>
      <w:marBottom w:val="0"/>
      <w:divBdr>
        <w:top w:val="none" w:sz="0" w:space="0" w:color="auto"/>
        <w:left w:val="none" w:sz="0" w:space="0" w:color="auto"/>
        <w:bottom w:val="none" w:sz="0" w:space="0" w:color="auto"/>
        <w:right w:val="none" w:sz="0" w:space="0" w:color="auto"/>
      </w:divBdr>
    </w:div>
    <w:div w:id="1737582378">
      <w:bodyDiv w:val="1"/>
      <w:marLeft w:val="0"/>
      <w:marRight w:val="0"/>
      <w:marTop w:val="0"/>
      <w:marBottom w:val="0"/>
      <w:divBdr>
        <w:top w:val="none" w:sz="0" w:space="0" w:color="auto"/>
        <w:left w:val="none" w:sz="0" w:space="0" w:color="auto"/>
        <w:bottom w:val="none" w:sz="0" w:space="0" w:color="auto"/>
        <w:right w:val="none" w:sz="0" w:space="0" w:color="auto"/>
      </w:divBdr>
    </w:div>
    <w:div w:id="1815487910">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 w:id="20858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79DCB-8A36-4BFD-B1E9-E4460341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Zeik</dc:creator>
  <cp:lastModifiedBy>Dawn</cp:lastModifiedBy>
  <cp:revision>2</cp:revision>
  <cp:lastPrinted>2015-12-03T22:07:00Z</cp:lastPrinted>
  <dcterms:created xsi:type="dcterms:W3CDTF">2021-12-20T15:35:00Z</dcterms:created>
  <dcterms:modified xsi:type="dcterms:W3CDTF">2021-12-20T15:35:00Z</dcterms:modified>
</cp:coreProperties>
</file>