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0"/>
        <w:gridCol w:w="1260"/>
        <w:gridCol w:w="2145"/>
        <w:gridCol w:w="270"/>
        <w:gridCol w:w="1068"/>
        <w:gridCol w:w="1365"/>
        <w:gridCol w:w="2404"/>
      </w:tblGrid>
      <w:tr w:rsidR="0093788C" w:rsidRPr="0093788C" w14:paraId="7BAC6781" w14:textId="77777777" w:rsidTr="001C5D31">
        <w:trPr>
          <w:cantSplit/>
          <w:trHeight w:val="522"/>
        </w:trPr>
        <w:tc>
          <w:tcPr>
            <w:tcW w:w="2137" w:type="dxa"/>
            <w:gridSpan w:val="2"/>
            <w:shd w:val="clear" w:color="auto" w:fill="auto"/>
            <w:vAlign w:val="center"/>
          </w:tcPr>
          <w:p w14:paraId="7AF681C4" w14:textId="77777777" w:rsidR="0093788C" w:rsidRPr="007C031F" w:rsidRDefault="0093788C" w:rsidP="009149E7">
            <w:r w:rsidRPr="007C031F">
              <w:t>Project Title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0B7752B4" w14:textId="42D7977C" w:rsidR="0093788C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C5D2E">
              <w:rPr>
                <w:rFonts w:ascii="Arial Narrow" w:eastAsia="Times New Roman" w:hAnsi="Arial Narrow" w:cs="Calibri"/>
              </w:rPr>
              <w:t>Exploitation of weed species extracts as an effective and environmentally friendly strategy to control insects and deer in soybean</w:t>
            </w:r>
          </w:p>
        </w:tc>
      </w:tr>
      <w:tr w:rsidR="0093788C" w:rsidRPr="0093788C" w14:paraId="359DC4E9" w14:textId="77777777" w:rsidTr="001C5D31">
        <w:trPr>
          <w:cantSplit/>
          <w:trHeight w:val="270"/>
        </w:trPr>
        <w:tc>
          <w:tcPr>
            <w:tcW w:w="2137" w:type="dxa"/>
            <w:gridSpan w:val="2"/>
            <w:shd w:val="clear" w:color="auto" w:fill="auto"/>
          </w:tcPr>
          <w:p w14:paraId="200BAED6" w14:textId="77777777" w:rsidR="0093788C" w:rsidRPr="007C031F" w:rsidRDefault="0093788C" w:rsidP="0093788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34220383"/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PI’s Name</w:t>
            </w:r>
          </w:p>
        </w:tc>
        <w:tc>
          <w:tcPr>
            <w:tcW w:w="3405" w:type="dxa"/>
            <w:gridSpan w:val="2"/>
            <w:shd w:val="clear" w:color="auto" w:fill="F2F2F2" w:themeFill="background1" w:themeFillShade="F2"/>
          </w:tcPr>
          <w:p w14:paraId="7B3EFBAA" w14:textId="215C7CF8" w:rsidR="0093788C" w:rsidRPr="0093788C" w:rsidRDefault="005C5D2E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C5D2E">
              <w:rPr>
                <w:rFonts w:ascii="Calibri" w:eastAsia="Times New Roman" w:hAnsi="Calibri" w:cs="Calibri"/>
                <w:sz w:val="24"/>
                <w:szCs w:val="24"/>
              </w:rPr>
              <w:t>Te-Ming (Paul) Tseng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14:paraId="3A49A43E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Pr="009145A7">
              <w:rPr>
                <w:rFonts w:ascii="Calibri" w:eastAsia="Times New Roman" w:hAnsi="Calibri" w:cs="Calibri"/>
                <w:sz w:val="24"/>
                <w:szCs w:val="24"/>
                <w:shd w:val="clear" w:color="auto" w:fill="F2F2F2" w:themeFill="background1" w:themeFillShade="F2"/>
              </w:rPr>
              <w:t>-mail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</w:tcPr>
          <w:p w14:paraId="362E9F30" w14:textId="3B657691" w:rsidR="0093788C" w:rsidRPr="0093788C" w:rsidRDefault="001C5D31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5C5D2E" w:rsidRPr="005C5D2E">
              <w:rPr>
                <w:rFonts w:ascii="Calibri" w:eastAsia="Times New Roman" w:hAnsi="Calibri" w:cs="Calibri"/>
                <w:sz w:val="24"/>
                <w:szCs w:val="24"/>
              </w:rPr>
              <w:t>t1024@msstate.edu</w:t>
            </w:r>
          </w:p>
        </w:tc>
      </w:tr>
      <w:tr w:rsidR="0093788C" w:rsidRPr="0093788C" w14:paraId="46FB31A5" w14:textId="77777777" w:rsidTr="001C5D31">
        <w:trPr>
          <w:cantSplit/>
          <w:trHeight w:val="270"/>
        </w:trPr>
        <w:tc>
          <w:tcPr>
            <w:tcW w:w="2137" w:type="dxa"/>
            <w:gridSpan w:val="2"/>
            <w:shd w:val="clear" w:color="auto" w:fill="auto"/>
          </w:tcPr>
          <w:p w14:paraId="0097FBA2" w14:textId="77777777" w:rsidR="0093788C" w:rsidRPr="007C031F" w:rsidRDefault="0093788C" w:rsidP="0093788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PI’s Title</w:t>
            </w:r>
          </w:p>
        </w:tc>
        <w:tc>
          <w:tcPr>
            <w:tcW w:w="3405" w:type="dxa"/>
            <w:gridSpan w:val="2"/>
            <w:shd w:val="clear" w:color="auto" w:fill="F2F2F2" w:themeFill="background1" w:themeFillShade="F2"/>
          </w:tcPr>
          <w:p w14:paraId="619D3949" w14:textId="216E76D6" w:rsidR="0093788C" w:rsidRPr="0093788C" w:rsidRDefault="005C5D2E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Associate Professor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14:paraId="67AB91A4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Institution: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</w:tcPr>
          <w:p w14:paraId="3BFF2A01" w14:textId="35385DEB" w:rsidR="0093788C" w:rsidRPr="0093788C" w:rsidRDefault="005C5D2E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Mississippi State University</w:t>
            </w:r>
          </w:p>
        </w:tc>
      </w:tr>
      <w:tr w:rsidR="005C5D2E" w:rsidRPr="0093788C" w14:paraId="2CC8E9CE" w14:textId="77777777" w:rsidTr="001C5D31">
        <w:trPr>
          <w:cantSplit/>
          <w:trHeight w:val="270"/>
        </w:trPr>
        <w:tc>
          <w:tcPr>
            <w:tcW w:w="2137" w:type="dxa"/>
            <w:gridSpan w:val="2"/>
            <w:shd w:val="clear" w:color="auto" w:fill="auto"/>
          </w:tcPr>
          <w:p w14:paraId="2DAC5325" w14:textId="77777777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Mailing Address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46FE81DE" w14:textId="798E0620" w:rsidR="005C5D2E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260B3">
              <w:t>32 Creelman St.</w:t>
            </w:r>
          </w:p>
        </w:tc>
      </w:tr>
      <w:tr w:rsidR="005C5D2E" w:rsidRPr="0093788C" w14:paraId="5440DD30" w14:textId="77777777" w:rsidTr="001C5D31">
        <w:trPr>
          <w:cantSplit/>
          <w:trHeight w:val="270"/>
        </w:trPr>
        <w:tc>
          <w:tcPr>
            <w:tcW w:w="2137" w:type="dxa"/>
            <w:gridSpan w:val="2"/>
            <w:shd w:val="clear" w:color="auto" w:fill="auto"/>
          </w:tcPr>
          <w:p w14:paraId="32BE5A9B" w14:textId="77777777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 xml:space="preserve">City/State/Zip 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4BA6ACD2" w14:textId="588DE2E6" w:rsidR="005C5D2E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260B3">
              <w:t>Mississippi State, MS 39762</w:t>
            </w:r>
          </w:p>
        </w:tc>
      </w:tr>
      <w:tr w:rsidR="005C5D2E" w:rsidRPr="0093788C" w14:paraId="24990301" w14:textId="77777777" w:rsidTr="001C5D31">
        <w:trPr>
          <w:cantSplit/>
          <w:trHeight w:val="290"/>
        </w:trPr>
        <w:tc>
          <w:tcPr>
            <w:tcW w:w="2137" w:type="dxa"/>
            <w:gridSpan w:val="2"/>
            <w:shd w:val="clear" w:color="auto" w:fill="auto"/>
          </w:tcPr>
          <w:p w14:paraId="57725FAA" w14:textId="77777777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59CCE5CE" w14:textId="56467356" w:rsidR="005C5D2E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260B3">
              <w:t>662-325-4725</w:t>
            </w:r>
          </w:p>
        </w:tc>
      </w:tr>
      <w:tr w:rsidR="005C5D2E" w:rsidRPr="0093788C" w14:paraId="0BAC0AA9" w14:textId="77777777" w:rsidTr="001C5D31">
        <w:trPr>
          <w:cantSplit/>
          <w:trHeight w:val="599"/>
        </w:trPr>
        <w:tc>
          <w:tcPr>
            <w:tcW w:w="2137" w:type="dxa"/>
            <w:gridSpan w:val="2"/>
            <w:shd w:val="clear" w:color="auto" w:fill="auto"/>
          </w:tcPr>
          <w:p w14:paraId="1D14F7CF" w14:textId="77777777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Additional PIs</w:t>
            </w:r>
          </w:p>
          <w:p w14:paraId="48738DC0" w14:textId="77777777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For this project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1411D884" w14:textId="67C385A7" w:rsidR="005C5D2E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260B3">
              <w:t>Natraj Krishnan, Associate Professor of Insect Physiology, Mississippi State University, 662-325-2978, nk260@msstate.edu.</w:t>
            </w:r>
          </w:p>
        </w:tc>
      </w:tr>
      <w:tr w:rsidR="005C5D2E" w:rsidRPr="0093788C" w14:paraId="30CA0B9B" w14:textId="77777777" w:rsidTr="001C5D31">
        <w:trPr>
          <w:cantSplit/>
          <w:trHeight w:val="67"/>
        </w:trPr>
        <w:tc>
          <w:tcPr>
            <w:tcW w:w="2137" w:type="dxa"/>
            <w:gridSpan w:val="2"/>
            <w:shd w:val="clear" w:color="auto" w:fill="auto"/>
          </w:tcPr>
          <w:p w14:paraId="6221AC8A" w14:textId="4C8E0A61" w:rsidR="005C5D2E" w:rsidRPr="007C031F" w:rsidRDefault="005C5D2E" w:rsidP="005C5D2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 xml:space="preserve">Research Locations     </w:t>
            </w: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40E51E59" w14:textId="52EB4896" w:rsidR="005C5D2E" w:rsidRPr="0093788C" w:rsidRDefault="005C5D2E" w:rsidP="005C5D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260B3">
              <w:t>Starkville, Mississippi.</w:t>
            </w:r>
          </w:p>
        </w:tc>
      </w:tr>
      <w:bookmarkEnd w:id="0"/>
      <w:tr w:rsidR="0093788C" w:rsidRPr="0093788C" w14:paraId="19257D98" w14:textId="77777777" w:rsidTr="001C5D31">
        <w:trPr>
          <w:cantSplit/>
          <w:trHeight w:val="348"/>
        </w:trPr>
        <w:tc>
          <w:tcPr>
            <w:tcW w:w="3397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C19E4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3788C">
              <w:rPr>
                <w:rFonts w:ascii="Calibri" w:eastAsia="Times New Roman" w:hAnsi="Calibri" w:cs="Calibri"/>
                <w:b/>
                <w:bCs/>
              </w:rPr>
              <w:t xml:space="preserve">Timeline: </w:t>
            </w:r>
          </w:p>
          <w:p w14:paraId="00EA1ED7" w14:textId="3852147F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3788C">
              <w:rPr>
                <w:rFonts w:ascii="Calibri" w:eastAsia="Times New Roman" w:hAnsi="Calibri" w:cs="Calibri"/>
                <w:b/>
                <w:bCs/>
              </w:rPr>
              <w:t>Current Year - FY2</w:t>
            </w:r>
            <w:r w:rsidR="009145A7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7252" w:type="dxa"/>
            <w:gridSpan w:val="5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ADDDDF" w14:textId="77777777" w:rsidR="0093788C" w:rsidRPr="0093788C" w:rsidRDefault="0093788C" w:rsidP="00937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788C">
              <w:rPr>
                <w:rFonts w:ascii="Calibri" w:eastAsia="Times New Roman" w:hAnsi="Calibri" w:cs="Calibri"/>
                <w:b/>
                <w:bCs/>
              </w:rPr>
              <w:t xml:space="preserve">Multi-Year Project Information </w:t>
            </w:r>
            <w:r w:rsidRPr="0093788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(if applicable)</w:t>
            </w:r>
          </w:p>
        </w:tc>
      </w:tr>
      <w:tr w:rsidR="0093788C" w:rsidRPr="0093788C" w14:paraId="61179752" w14:textId="77777777" w:rsidTr="001C5D31">
        <w:trPr>
          <w:cantSplit/>
          <w:trHeight w:val="292"/>
        </w:trPr>
        <w:tc>
          <w:tcPr>
            <w:tcW w:w="3397" w:type="dxa"/>
            <w:gridSpan w:val="3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4FFD6F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BA58E9" w14:textId="77777777" w:rsidR="0093788C" w:rsidRPr="0093788C" w:rsidRDefault="0093788C" w:rsidP="0093788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Year 1</w:t>
            </w:r>
          </w:p>
        </w:tc>
        <w:tc>
          <w:tcPr>
            <w:tcW w:w="2433" w:type="dxa"/>
            <w:gridSpan w:val="2"/>
            <w:shd w:val="clear" w:color="auto" w:fill="F2F2F2" w:themeFill="background1" w:themeFillShade="F2"/>
            <w:vAlign w:val="center"/>
          </w:tcPr>
          <w:p w14:paraId="20F1D30A" w14:textId="77777777" w:rsidR="0093788C" w:rsidRPr="0093788C" w:rsidRDefault="0093788C" w:rsidP="0093788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Year 2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839EBCA" w14:textId="77777777" w:rsidR="0093788C" w:rsidRPr="0093788C" w:rsidRDefault="0093788C" w:rsidP="0093788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Year 3</w:t>
            </w:r>
          </w:p>
        </w:tc>
      </w:tr>
      <w:tr w:rsidR="0093788C" w:rsidRPr="0093788C" w14:paraId="5FF85173" w14:textId="77777777" w:rsidTr="001C5D31">
        <w:trPr>
          <w:cantSplit/>
          <w:trHeight w:val="292"/>
        </w:trPr>
        <w:tc>
          <w:tcPr>
            <w:tcW w:w="1957" w:type="dxa"/>
            <w:shd w:val="clear" w:color="auto" w:fill="auto"/>
            <w:vAlign w:val="center"/>
          </w:tcPr>
          <w:p w14:paraId="61151734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93788C">
              <w:rPr>
                <w:rFonts w:ascii="Calibri" w:eastAsia="Times New Roman" w:hAnsi="Calibri" w:cs="Calibri"/>
                <w:color w:val="808080"/>
              </w:rPr>
              <w:t>Start Date</w:t>
            </w: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280DBF" w14:textId="5C37B376" w:rsidR="0093788C" w:rsidRPr="0093788C" w:rsidRDefault="005C5D2E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  <w:r w:rsidR="00F00343">
              <w:rPr>
                <w:rFonts w:ascii="Calibri" w:eastAsia="Times New Roman" w:hAnsi="Calibri" w:cs="Calibri"/>
              </w:rPr>
              <w:t>4</w:t>
            </w:r>
            <w:r>
              <w:rPr>
                <w:rFonts w:ascii="Calibri" w:eastAsia="Times New Roman" w:hAnsi="Calibri" w:cs="Calibri"/>
              </w:rPr>
              <w:t>/01/2023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A4026B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33" w:type="dxa"/>
            <w:gridSpan w:val="2"/>
            <w:shd w:val="clear" w:color="auto" w:fill="F2F2F2" w:themeFill="background1" w:themeFillShade="F2"/>
            <w:vAlign w:val="center"/>
          </w:tcPr>
          <w:p w14:paraId="46FDBF41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0F9EF3B6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93788C" w:rsidRPr="0093788C" w14:paraId="1BC1B9D8" w14:textId="77777777" w:rsidTr="001C5D31">
        <w:trPr>
          <w:cantSplit/>
          <w:trHeight w:val="292"/>
        </w:trPr>
        <w:tc>
          <w:tcPr>
            <w:tcW w:w="1957" w:type="dxa"/>
            <w:shd w:val="clear" w:color="auto" w:fill="auto"/>
            <w:vAlign w:val="center"/>
          </w:tcPr>
          <w:p w14:paraId="54599BCB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93788C">
              <w:rPr>
                <w:rFonts w:ascii="Calibri" w:eastAsia="Times New Roman" w:hAnsi="Calibri" w:cs="Calibri"/>
                <w:color w:val="808080"/>
              </w:rPr>
              <w:t>End Date</w:t>
            </w: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BA8D9F" w14:textId="23213E91" w:rsidR="0093788C" w:rsidRPr="0093788C" w:rsidRDefault="005C5D2E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  <w:r w:rsidR="00F00343">
              <w:rPr>
                <w:rFonts w:ascii="Calibri" w:eastAsia="Times New Roman" w:hAnsi="Calibri" w:cs="Calibri"/>
              </w:rPr>
              <w:t>3</w:t>
            </w:r>
            <w:r>
              <w:rPr>
                <w:rFonts w:ascii="Calibri" w:eastAsia="Times New Roman" w:hAnsi="Calibri" w:cs="Calibri"/>
              </w:rPr>
              <w:t>/</w:t>
            </w:r>
            <w:r w:rsidR="00F00343">
              <w:rPr>
                <w:rFonts w:ascii="Calibri" w:eastAsia="Times New Roman" w:hAnsi="Calibri" w:cs="Calibri"/>
              </w:rPr>
              <w:t>31</w:t>
            </w:r>
            <w:r>
              <w:rPr>
                <w:rFonts w:ascii="Calibri" w:eastAsia="Times New Roman" w:hAnsi="Calibri" w:cs="Calibri"/>
              </w:rPr>
              <w:t>/2024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7BC30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33" w:type="dxa"/>
            <w:gridSpan w:val="2"/>
            <w:shd w:val="clear" w:color="auto" w:fill="F2F2F2" w:themeFill="background1" w:themeFillShade="F2"/>
            <w:vAlign w:val="center"/>
          </w:tcPr>
          <w:p w14:paraId="4E5B7CD1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6D02FAD" w14:textId="77777777" w:rsidR="0093788C" w:rsidRPr="0093788C" w:rsidRDefault="0093788C" w:rsidP="009378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93788C" w:rsidRPr="0093788C" w14:paraId="659D48C9" w14:textId="77777777" w:rsidTr="001C5D31">
        <w:trPr>
          <w:cantSplit/>
          <w:trHeight w:val="292"/>
        </w:trPr>
        <w:tc>
          <w:tcPr>
            <w:tcW w:w="1957" w:type="dxa"/>
            <w:shd w:val="clear" w:color="auto" w:fill="auto"/>
            <w:vAlign w:val="center"/>
          </w:tcPr>
          <w:p w14:paraId="72035D92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93788C">
              <w:rPr>
                <w:rFonts w:ascii="Calibri" w:eastAsia="Times New Roman" w:hAnsi="Calibri" w:cs="Calibri"/>
                <w:color w:val="808080"/>
              </w:rPr>
              <w:t>Funds Requested</w:t>
            </w:r>
          </w:p>
        </w:tc>
        <w:tc>
          <w:tcPr>
            <w:tcW w:w="1440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99C89" w14:textId="6AF1F0A2" w:rsidR="0093788C" w:rsidRPr="0093788C" w:rsidRDefault="0093788C" w:rsidP="00846D5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$</w:t>
            </w:r>
            <w:r w:rsidR="00846D5A">
              <w:rPr>
                <w:rFonts w:ascii="Calibri" w:eastAsia="Times New Roman" w:hAnsi="Calibri" w:cs="Calibri"/>
              </w:rPr>
              <w:t>40,062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66D5DE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$</w:t>
            </w:r>
          </w:p>
        </w:tc>
        <w:tc>
          <w:tcPr>
            <w:tcW w:w="2433" w:type="dxa"/>
            <w:gridSpan w:val="2"/>
            <w:shd w:val="clear" w:color="auto" w:fill="F2F2F2" w:themeFill="background1" w:themeFillShade="F2"/>
            <w:vAlign w:val="center"/>
          </w:tcPr>
          <w:p w14:paraId="55274B90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$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F8AA9B4" w14:textId="77777777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788C">
              <w:rPr>
                <w:rFonts w:ascii="Calibri" w:eastAsia="Times New Roman" w:hAnsi="Calibri" w:cs="Calibri"/>
              </w:rPr>
              <w:t>$</w:t>
            </w:r>
          </w:p>
        </w:tc>
      </w:tr>
      <w:tr w:rsidR="0093788C" w:rsidRPr="0093788C" w14:paraId="7E97AC08" w14:textId="77777777" w:rsidTr="009149E7">
        <w:trPr>
          <w:cantSplit/>
          <w:trHeight w:val="417"/>
        </w:trPr>
        <w:tc>
          <w:tcPr>
            <w:tcW w:w="10649" w:type="dxa"/>
            <w:gridSpan w:val="8"/>
            <w:shd w:val="clear" w:color="auto" w:fill="F2F2F2" w:themeFill="background1" w:themeFillShade="F2"/>
            <w:vAlign w:val="center"/>
          </w:tcPr>
          <w:p w14:paraId="5DFE4486" w14:textId="1FE4E3DD" w:rsidR="0093788C" w:rsidRP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3788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 Area:</w:t>
            </w:r>
            <w:r w:rsidR="001C5D3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1C5D31" w:rsidRPr="00B3332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Insect </w:t>
            </w:r>
            <w:r w:rsidR="001C5D3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and Deer M</w:t>
            </w:r>
            <w:r w:rsidR="001C5D31" w:rsidRPr="00B3332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anagement/Control</w:t>
            </w:r>
          </w:p>
        </w:tc>
      </w:tr>
      <w:tr w:rsidR="0093788C" w:rsidRPr="0093788C" w14:paraId="14849775" w14:textId="77777777" w:rsidTr="001C5D31">
        <w:trPr>
          <w:cantSplit/>
          <w:trHeight w:val="831"/>
        </w:trPr>
        <w:tc>
          <w:tcPr>
            <w:tcW w:w="2137" w:type="dxa"/>
            <w:gridSpan w:val="2"/>
            <w:shd w:val="clear" w:color="auto" w:fill="auto"/>
          </w:tcPr>
          <w:p w14:paraId="1BAFA991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Objectives</w:t>
            </w:r>
          </w:p>
          <w:p w14:paraId="3D08E07D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98F9D3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3FB4C209" w14:textId="151BE5F8" w:rsidR="0093788C" w:rsidRPr="0093788C" w:rsidRDefault="003910D3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5C5D2E" w:rsidRPr="005C5D2E">
              <w:rPr>
                <w:rFonts w:ascii="Calibri" w:eastAsia="Times New Roman" w:hAnsi="Calibri" w:cs="Calibri"/>
                <w:sz w:val="24"/>
                <w:szCs w:val="24"/>
              </w:rPr>
              <w:t>1) conduct chromatography and mass spectrometry analysis to identify target anti-herbivore compounds in weeds; and, (2) conduct quantitative trait loci analysis to identify molecular markers associated with anti-herbivory compounds in weeds.</w:t>
            </w:r>
          </w:p>
        </w:tc>
      </w:tr>
      <w:tr w:rsidR="0093788C" w:rsidRPr="0093788C" w14:paraId="54E73FF7" w14:textId="77777777" w:rsidTr="001C5D31">
        <w:trPr>
          <w:cantSplit/>
          <w:trHeight w:val="831"/>
        </w:trPr>
        <w:tc>
          <w:tcPr>
            <w:tcW w:w="2137" w:type="dxa"/>
            <w:gridSpan w:val="2"/>
            <w:shd w:val="clear" w:color="auto" w:fill="auto"/>
          </w:tcPr>
          <w:p w14:paraId="3DB32238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Justification</w:t>
            </w:r>
          </w:p>
          <w:p w14:paraId="1C349976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EFF28D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1838C4EC" w14:textId="6A521B01" w:rsidR="0093788C" w:rsidRPr="0093788C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 xml:space="preserve">Soybean field trials conducted by us showed that our </w:t>
            </w:r>
            <w:proofErr w:type="spellStart"/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sicklepod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weed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 xml:space="preserve"> formulation was most effective in repelling deer; better than Hinder (commercial deer repellent) and control (water)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 xml:space="preserve">Moreover, the </w:t>
            </w:r>
            <w:proofErr w:type="spellStart"/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sicklepod</w:t>
            </w:r>
            <w:proofErr w:type="spellEnd"/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 xml:space="preserve"> extract had no adverse effect on the overall soybean yield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 P</w:t>
            </w:r>
            <w:r w:rsidR="005C5D2E" w:rsidRPr="005C5D2E">
              <w:rPr>
                <w:rFonts w:ascii="Calibri" w:eastAsia="Times New Roman" w:hAnsi="Calibri" w:cs="Calibri"/>
                <w:sz w:val="24"/>
                <w:szCs w:val="24"/>
              </w:rPr>
              <w:t>reliminary results (on-going) show coffee senna treated soybean leaves to be significantly less defoliated (lesser leaf holes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from insect feeding</w:t>
            </w:r>
            <w:r w:rsidR="005C5D2E" w:rsidRPr="005C5D2E">
              <w:rPr>
                <w:rFonts w:ascii="Calibri" w:eastAsia="Times New Roman" w:hAnsi="Calibri" w:cs="Calibri"/>
                <w:sz w:val="24"/>
                <w:szCs w:val="24"/>
              </w:rPr>
              <w:t>) than other treatments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3788C" w:rsidRPr="0093788C" w14:paraId="7FC1A5F3" w14:textId="77777777" w:rsidTr="001C5D31">
        <w:trPr>
          <w:cantSplit/>
          <w:trHeight w:val="560"/>
        </w:trPr>
        <w:tc>
          <w:tcPr>
            <w:tcW w:w="2137" w:type="dxa"/>
            <w:gridSpan w:val="2"/>
            <w:shd w:val="clear" w:color="auto" w:fill="auto"/>
          </w:tcPr>
          <w:p w14:paraId="468DC357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Exp Setup</w:t>
            </w:r>
          </w:p>
          <w:p w14:paraId="478BCDED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5967D776" w14:textId="78E21A67" w:rsidR="0093788C" w:rsidRPr="0093788C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Fractions containing the anti-herbivore compound(s) will be collected using HPLC, followed by identifying the target compound(s) using GC/MS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. (2)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A total of 30 simple sequence repeat (SSR) and single nucleotide polymorphism (SNP) markers will be used to screen each of the weed species. Markers showing significant linkage with anti-herbivory traits will be summarized.</w:t>
            </w:r>
          </w:p>
        </w:tc>
      </w:tr>
      <w:tr w:rsidR="0093788C" w:rsidRPr="0093788C" w14:paraId="66420589" w14:textId="77777777" w:rsidTr="001C5D31">
        <w:trPr>
          <w:cantSplit/>
          <w:trHeight w:val="851"/>
        </w:trPr>
        <w:tc>
          <w:tcPr>
            <w:tcW w:w="2137" w:type="dxa"/>
            <w:gridSpan w:val="2"/>
            <w:shd w:val="clear" w:color="auto" w:fill="auto"/>
          </w:tcPr>
          <w:p w14:paraId="4308648C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 xml:space="preserve">Summary </w:t>
            </w:r>
          </w:p>
          <w:p w14:paraId="77711F96" w14:textId="77777777" w:rsidR="0093788C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061FB5" w14:textId="543B0664" w:rsidR="00205664" w:rsidRPr="007C031F" w:rsidRDefault="00205664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69FB3C37" w14:textId="685934E9" w:rsidR="0093788C" w:rsidRPr="0093788C" w:rsidRDefault="001C5D31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C5D31">
              <w:rPr>
                <w:rFonts w:ascii="Calibri" w:eastAsia="Times New Roman" w:hAnsi="Calibri" w:cs="Calibri"/>
                <w:sz w:val="24"/>
                <w:szCs w:val="24"/>
              </w:rPr>
              <w:t>The HPLC analysis will identify the target compound responsible for the anti-herbivore property. Also, the environmental sustainability of agriculture will increase dramatically with reductions in the need for pesticides and other synthetic chemicals.</w:t>
            </w:r>
          </w:p>
        </w:tc>
      </w:tr>
      <w:tr w:rsidR="0093788C" w:rsidRPr="0093788C" w14:paraId="58C35F31" w14:textId="77777777" w:rsidTr="001C5D31">
        <w:trPr>
          <w:cantSplit/>
          <w:trHeight w:val="541"/>
        </w:trPr>
        <w:tc>
          <w:tcPr>
            <w:tcW w:w="2137" w:type="dxa"/>
            <w:gridSpan w:val="2"/>
            <w:shd w:val="clear" w:color="auto" w:fill="auto"/>
          </w:tcPr>
          <w:p w14:paraId="0DDB46C5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Key Metrics</w:t>
            </w:r>
          </w:p>
          <w:p w14:paraId="3036998E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512" w:type="dxa"/>
            <w:gridSpan w:val="6"/>
            <w:shd w:val="clear" w:color="auto" w:fill="F2F2F2" w:themeFill="background1" w:themeFillShade="F2"/>
          </w:tcPr>
          <w:p w14:paraId="39ADB9F3" w14:textId="3F61D524" w:rsidR="0093788C" w:rsidRPr="0093788C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We anticipate confirming at least three of the four weed species to have deer repellent and insecticidal properties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identifying at least three anti-herbivore compounds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, and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identifying at least five anti-herbivory molecular markers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3788C" w:rsidRPr="0093788C" w14:paraId="0F33A308" w14:textId="77777777" w:rsidTr="001C5D31">
        <w:trPr>
          <w:cantSplit/>
          <w:trHeight w:val="377"/>
        </w:trPr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7B251" w14:textId="19F42B21" w:rsidR="0093788C" w:rsidRPr="007C031F" w:rsidRDefault="001C5D31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Exp. D</w:t>
            </w:r>
            <w:r w:rsidR="0093788C" w:rsidRPr="007C031F">
              <w:rPr>
                <w:rFonts w:ascii="Calibri" w:eastAsia="Times New Roman" w:hAnsi="Calibri" w:cs="Calibri"/>
                <w:sz w:val="24"/>
                <w:szCs w:val="24"/>
              </w:rPr>
              <w:t>eliverables</w:t>
            </w:r>
          </w:p>
        </w:tc>
        <w:tc>
          <w:tcPr>
            <w:tcW w:w="851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F0AD42" w14:textId="444BA57C" w:rsidR="0093788C" w:rsidRPr="0093788C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PowerPoint and Poster presentations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(4), publications (2), 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Ph.D. Dissertation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(1)</w:t>
            </w:r>
          </w:p>
        </w:tc>
      </w:tr>
      <w:tr w:rsidR="0093788C" w:rsidRPr="0093788C" w14:paraId="23DC86BC" w14:textId="77777777" w:rsidTr="001C5D31">
        <w:trPr>
          <w:cantSplit/>
          <w:trHeight w:val="1165"/>
        </w:trPr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22C84" w14:textId="51226779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Benefit to midsouth farmers</w:t>
            </w:r>
          </w:p>
        </w:tc>
        <w:tc>
          <w:tcPr>
            <w:tcW w:w="851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A2F67C" w14:textId="7944B301" w:rsidR="003910D3" w:rsidRPr="003910D3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Using these molecular markers, we can screen soybean germplasm for the anti-herbivore trait or use it in molecular breeding to breed these traits into soybean</w:t>
            </w:r>
            <w:r w:rsidR="001C5D31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D72B027" w14:textId="26881448" w:rsidR="0093788C" w:rsidRPr="0093788C" w:rsidRDefault="003910D3" w:rsidP="003910D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0D3">
              <w:rPr>
                <w:rFonts w:ascii="Calibri" w:eastAsia="Times New Roman" w:hAnsi="Calibri" w:cs="Calibri"/>
                <w:sz w:val="24"/>
                <w:szCs w:val="24"/>
              </w:rPr>
              <w:t>Soybean with significant anti-herbivore properties will prevent yield losses incurred due to herbivores, especially deer and insects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3788C" w:rsidRPr="0093788C" w14:paraId="5731EBD5" w14:textId="77777777" w:rsidTr="005C5D2E">
        <w:trPr>
          <w:cantSplit/>
          <w:trHeight w:val="270"/>
        </w:trPr>
        <w:tc>
          <w:tcPr>
            <w:tcW w:w="6880" w:type="dxa"/>
            <w:gridSpan w:val="6"/>
            <w:tcBorders>
              <w:bottom w:val="nil"/>
            </w:tcBorders>
          </w:tcPr>
          <w:p w14:paraId="5E29A779" w14:textId="41E193F9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Signature of Principle Investigator</w:t>
            </w:r>
          </w:p>
        </w:tc>
        <w:tc>
          <w:tcPr>
            <w:tcW w:w="3769" w:type="dxa"/>
            <w:gridSpan w:val="2"/>
            <w:tcBorders>
              <w:bottom w:val="nil"/>
            </w:tcBorders>
          </w:tcPr>
          <w:p w14:paraId="7F0AAA3D" w14:textId="77777777" w:rsidR="0093788C" w:rsidRPr="007C031F" w:rsidRDefault="0093788C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031F">
              <w:rPr>
                <w:rFonts w:ascii="Calibri" w:eastAsia="Times New Roman" w:hAnsi="Calibri" w:cs="Calibri"/>
                <w:sz w:val="24"/>
                <w:szCs w:val="24"/>
              </w:rPr>
              <w:t>Date:</w:t>
            </w:r>
          </w:p>
        </w:tc>
      </w:tr>
      <w:tr w:rsidR="0093788C" w:rsidRPr="0093788C" w14:paraId="31894238" w14:textId="77777777" w:rsidTr="001C5D31">
        <w:trPr>
          <w:cantSplit/>
          <w:trHeight w:val="297"/>
        </w:trPr>
        <w:tc>
          <w:tcPr>
            <w:tcW w:w="6880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/>
            <w:vAlign w:val="center"/>
          </w:tcPr>
          <w:p w14:paraId="31312604" w14:textId="05F6A18F" w:rsidR="0093788C" w:rsidRPr="0093788C" w:rsidRDefault="001C5D31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86D237E" wp14:editId="7F1708B4">
                  <wp:simplePos x="0" y="0"/>
                  <wp:positionH relativeFrom="column">
                    <wp:posOffset>2299335</wp:posOffset>
                  </wp:positionH>
                  <wp:positionV relativeFrom="paragraph">
                    <wp:posOffset>-184150</wp:posOffset>
                  </wp:positionV>
                  <wp:extent cx="760095" cy="365760"/>
                  <wp:effectExtent l="0" t="0" r="1905" b="0"/>
                  <wp:wrapNone/>
                  <wp:docPr id="1" name="Picture 1" descr="A picture containing ins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9" t="11123" r="10403" b="15744"/>
                          <a:stretch/>
                        </pic:blipFill>
                        <pic:spPr bwMode="auto">
                          <a:xfrm>
                            <a:off x="0" y="0"/>
                            <a:ext cx="760095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69" w:type="dxa"/>
            <w:gridSpan w:val="2"/>
            <w:tcBorders>
              <w:top w:val="nil"/>
              <w:bottom w:val="single" w:sz="4" w:space="0" w:color="auto"/>
            </w:tcBorders>
            <w:shd w:val="clear" w:color="auto" w:fill="DEEAF6"/>
            <w:vAlign w:val="center"/>
          </w:tcPr>
          <w:p w14:paraId="458C46E9" w14:textId="75770EA9" w:rsidR="0093788C" w:rsidRPr="0093788C" w:rsidRDefault="001C5D31" w:rsidP="009378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08/04/2022</w:t>
            </w:r>
          </w:p>
        </w:tc>
      </w:tr>
    </w:tbl>
    <w:p w14:paraId="110F3DBD" w14:textId="1AE88CD1" w:rsidR="0093788C" w:rsidRDefault="0093788C" w:rsidP="001C5D31">
      <w:pPr>
        <w:spacing w:after="100" w:afterAutospacing="1"/>
      </w:pPr>
    </w:p>
    <w:sectPr w:rsidR="0093788C" w:rsidSect="001C5D31">
      <w:headerReference w:type="default" r:id="rId9"/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1923" w14:textId="77777777" w:rsidR="00400172" w:rsidRDefault="00400172" w:rsidP="0093788C">
      <w:pPr>
        <w:spacing w:after="0" w:line="240" w:lineRule="auto"/>
      </w:pPr>
      <w:r>
        <w:separator/>
      </w:r>
    </w:p>
  </w:endnote>
  <w:endnote w:type="continuationSeparator" w:id="0">
    <w:p w14:paraId="68C28408" w14:textId="77777777" w:rsidR="00400172" w:rsidRDefault="00400172" w:rsidP="0093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521F" w14:textId="77777777" w:rsidR="00400172" w:rsidRDefault="00400172" w:rsidP="0093788C">
      <w:pPr>
        <w:spacing w:after="0" w:line="240" w:lineRule="auto"/>
      </w:pPr>
      <w:r>
        <w:separator/>
      </w:r>
    </w:p>
  </w:footnote>
  <w:footnote w:type="continuationSeparator" w:id="0">
    <w:p w14:paraId="23790FA4" w14:textId="77777777" w:rsidR="00400172" w:rsidRDefault="00400172" w:rsidP="0093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40A9" w14:textId="3D4DCD70" w:rsidR="0093788C" w:rsidRDefault="00205664">
    <w:pPr>
      <w:pStyle w:val="Header"/>
    </w:pP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1" allowOverlap="1" wp14:anchorId="694A4601" wp14:editId="020793A5">
              <wp:simplePos x="0" y="0"/>
              <wp:positionH relativeFrom="margin">
                <wp:posOffset>400050</wp:posOffset>
              </wp:positionH>
              <wp:positionV relativeFrom="topMargin">
                <wp:posOffset>227965</wp:posOffset>
              </wp:positionV>
              <wp:extent cx="5610225" cy="409575"/>
              <wp:effectExtent l="0" t="0" r="0" b="9525"/>
              <wp:wrapSquare wrapText="bothSides"/>
              <wp:docPr id="140" name="Text 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022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A6B21" w14:textId="7A22A0DB" w:rsidR="0093788C" w:rsidRPr="0093788C" w:rsidRDefault="00205664" w:rsidP="007C031F">
                          <w:pPr>
                            <w:pStyle w:val="Title"/>
                          </w:pPr>
                          <w:r>
                            <w:t xml:space="preserve">     </w:t>
                          </w:r>
                          <w:r w:rsidR="007C031F">
                            <w:t xml:space="preserve">MSSB Research </w:t>
                          </w:r>
                          <w:r w:rsidR="009145A7">
                            <w:t xml:space="preserve">One Page </w:t>
                          </w:r>
                          <w:r w:rsidR="007C031F">
                            <w:t>Summary</w:t>
                          </w:r>
                        </w:p>
                        <w:p w14:paraId="1F77239D" w14:textId="77777777" w:rsidR="00205664" w:rsidRDefault="00205664"/>
                      </w:txbxContent>
                    </wps:txbx>
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A4601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6" type="#_x0000_t202" style="position:absolute;margin-left:31.5pt;margin-top:17.95pt;width:441.75pt;height:32.25pt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" filled="f" stroked="f" strokeweight=".5pt">
              <v:textbox inset="0,0,18pt,0">
                <w:txbxContent>
                  <w:p w14:paraId="4B8A6B21" w14:textId="7A22A0DB" w:rsidR="0093788C" w:rsidRPr="0093788C" w:rsidRDefault="00205664" w:rsidP="007C031F">
                    <w:pPr>
                      <w:pStyle w:val="Title"/>
                    </w:pPr>
                    <w:r>
                      <w:t xml:space="preserve">     </w:t>
                    </w:r>
                    <w:r w:rsidR="007C031F">
                      <w:t xml:space="preserve">MSSB Research </w:t>
                    </w:r>
                    <w:r w:rsidR="009145A7">
                      <w:t xml:space="preserve">One Page </w:t>
                    </w:r>
                    <w:r w:rsidR="007C031F">
                      <w:t>Summary</w:t>
                    </w:r>
                  </w:p>
                  <w:p w14:paraId="1F77239D" w14:textId="77777777" w:rsidR="00205664" w:rsidRDefault="00205664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F8A0DF7" wp14:editId="209ECC28">
          <wp:simplePos x="0" y="0"/>
          <wp:positionH relativeFrom="margin">
            <wp:posOffset>-142875</wp:posOffset>
          </wp:positionH>
          <wp:positionV relativeFrom="paragraph">
            <wp:posOffset>-361950</wp:posOffset>
          </wp:positionV>
          <wp:extent cx="523875" cy="523875"/>
          <wp:effectExtent l="19050" t="0" r="28575" b="200025"/>
          <wp:wrapNone/>
          <wp:docPr id="9" name="Picture 9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374A"/>
    <w:multiLevelType w:val="hybridMultilevel"/>
    <w:tmpl w:val="7B20E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jA3MzA1szSzMDBR0lEKTi0uzszPAykwrAUA2rgStSwAAAA="/>
  </w:docVars>
  <w:rsids>
    <w:rsidRoot w:val="0093788C"/>
    <w:rsid w:val="001C5D31"/>
    <w:rsid w:val="00205664"/>
    <w:rsid w:val="0029052E"/>
    <w:rsid w:val="003910D3"/>
    <w:rsid w:val="00392A75"/>
    <w:rsid w:val="00400172"/>
    <w:rsid w:val="005748D3"/>
    <w:rsid w:val="005C5D2E"/>
    <w:rsid w:val="006157E1"/>
    <w:rsid w:val="007C031F"/>
    <w:rsid w:val="007F2D58"/>
    <w:rsid w:val="00846D5A"/>
    <w:rsid w:val="009145A7"/>
    <w:rsid w:val="009149E7"/>
    <w:rsid w:val="0093788C"/>
    <w:rsid w:val="009867AE"/>
    <w:rsid w:val="00A10148"/>
    <w:rsid w:val="00C12FAF"/>
    <w:rsid w:val="00C97BBE"/>
    <w:rsid w:val="00DB3122"/>
    <w:rsid w:val="00DC66CE"/>
    <w:rsid w:val="00EB08D2"/>
    <w:rsid w:val="00F00343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5DDF5"/>
  <w15:chartTrackingRefBased/>
  <w15:docId w15:val="{250FAA7C-65F3-4EEF-AF8D-17792B9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8C"/>
  </w:style>
  <w:style w:type="paragraph" w:styleId="Footer">
    <w:name w:val="footer"/>
    <w:basedOn w:val="Normal"/>
    <w:link w:val="FooterChar"/>
    <w:uiPriority w:val="99"/>
    <w:unhideWhenUsed/>
    <w:rsid w:val="0093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8C"/>
  </w:style>
  <w:style w:type="paragraph" w:styleId="NoSpacing">
    <w:name w:val="No Spacing"/>
    <w:uiPriority w:val="1"/>
    <w:qFormat/>
    <w:rsid w:val="0093788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78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9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8AD8-A4B6-4BFC-BA2F-4C447A28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</dc:creator>
  <cp:keywords/>
  <dc:description/>
  <cp:lastModifiedBy>Kinard, Tina</cp:lastModifiedBy>
  <cp:revision>2</cp:revision>
  <dcterms:created xsi:type="dcterms:W3CDTF">2022-08-11T16:57:00Z</dcterms:created>
  <dcterms:modified xsi:type="dcterms:W3CDTF">2022-08-11T16:57:00Z</dcterms:modified>
</cp:coreProperties>
</file>