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655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50"/>
        <w:gridCol w:w="5405"/>
      </w:tblGrid>
      <w:tr w:rsidR="00086008" w:rsidRPr="009D5AFE" w14:paraId="6ACF5603" w14:textId="77777777" w:rsidTr="00702EAF">
        <w:tc>
          <w:tcPr>
            <w:tcW w:w="8655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681C0D3" w14:textId="23022D60" w:rsidR="00B7577C" w:rsidRPr="009D5AFE" w:rsidRDefault="00B7577C" w:rsidP="00C602B2">
            <w:r>
              <w:t xml:space="preserve">Please use this form to </w:t>
            </w:r>
            <w:proofErr w:type="gramStart"/>
            <w:r>
              <w:t>clearly and concisely report on project progress</w:t>
            </w:r>
            <w:proofErr w:type="gramEnd"/>
            <w:r>
              <w:t>.  The information included should reflect quantifiable results that can be used to evaluate and measure project success.  Comments should be limited to the designated boxes.  Technical reports, no longer than 4 pages, may be attached to this summary report.</w:t>
            </w:r>
          </w:p>
        </w:tc>
      </w:tr>
      <w:tr w:rsidR="00086008" w:rsidRPr="009D5AFE" w14:paraId="49F27FB6" w14:textId="77777777" w:rsidTr="00702EAF">
        <w:tc>
          <w:tcPr>
            <w:tcW w:w="325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2F239891" w14:textId="4DA28B42" w:rsidR="00335A26" w:rsidRPr="009D5AFE" w:rsidRDefault="00335A26" w:rsidP="00FF4F4F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rPr>
                <w:color w:val="auto"/>
              </w:rPr>
            </w:pPr>
          </w:p>
        </w:tc>
        <w:tc>
          <w:tcPr>
            <w:tcW w:w="5405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03A0C6AD" w14:textId="77777777" w:rsidR="00335A26" w:rsidRPr="009D5AFE" w:rsidRDefault="00335A26" w:rsidP="00C602B2"/>
        </w:tc>
      </w:tr>
      <w:tr w:rsidR="00086008" w:rsidRPr="009D5AFE" w14:paraId="7662C3D4" w14:textId="77777777" w:rsidTr="00702EAF">
        <w:tc>
          <w:tcPr>
            <w:tcW w:w="325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71A510A" w14:textId="3298AE6E" w:rsidR="00702EAF" w:rsidRPr="009D5AFE" w:rsidRDefault="00702EAF" w:rsidP="00702EAF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rPr>
                <w:i/>
                <w:color w:val="auto"/>
              </w:rPr>
            </w:pPr>
            <w:r w:rsidRPr="009D5AFE">
              <w:rPr>
                <w:color w:val="auto"/>
              </w:rPr>
              <w:t xml:space="preserve">Project Title: </w:t>
            </w:r>
          </w:p>
        </w:tc>
        <w:tc>
          <w:tcPr>
            <w:tcW w:w="5405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47A3EA5D" w14:textId="6C6D228B" w:rsidR="00702EAF" w:rsidRPr="009D5AFE" w:rsidRDefault="00702EAF" w:rsidP="00702EAF">
            <w:pPr>
              <w:spacing w:line="240" w:lineRule="auto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climate-smart high-yield practices associated with high-end biological treatments and soybean-related microbiome resiliency</w:t>
            </w:r>
          </w:p>
        </w:tc>
      </w:tr>
      <w:tr w:rsidR="00086008" w:rsidRPr="009D5AFE" w14:paraId="53156061" w14:textId="77777777" w:rsidTr="00702EAF">
        <w:tc>
          <w:tcPr>
            <w:tcW w:w="325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45FF983F" w14:textId="6FEDF6F4" w:rsidR="00702EAF" w:rsidRPr="009D5AFE" w:rsidRDefault="00702EAF" w:rsidP="00702EAF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rPr>
                <w:color w:val="auto"/>
              </w:rPr>
            </w:pPr>
            <w:r>
              <w:rPr>
                <w:color w:val="auto"/>
              </w:rPr>
              <w:t>Organization</w:t>
            </w:r>
            <w:r w:rsidRPr="009D5AFE">
              <w:rPr>
                <w:color w:val="auto"/>
              </w:rPr>
              <w:t xml:space="preserve">: </w:t>
            </w:r>
          </w:p>
        </w:tc>
        <w:tc>
          <w:tcPr>
            <w:tcW w:w="5405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9808904" w14:textId="030D15F8" w:rsidR="00702EAF" w:rsidRPr="009D5AFE" w:rsidRDefault="00702EAF" w:rsidP="00702EAF">
            <w:r>
              <w:rPr>
                <w:rFonts w:asciiTheme="minorHAnsi" w:hAnsiTheme="minorHAnsi" w:cstheme="minorHAnsi"/>
                <w:sz w:val="22"/>
                <w:szCs w:val="22"/>
              </w:rPr>
              <w:t>University of Texas-Arlington</w:t>
            </w:r>
          </w:p>
        </w:tc>
      </w:tr>
      <w:tr w:rsidR="00086008" w:rsidRPr="009D5AFE" w14:paraId="346B5D7A" w14:textId="77777777" w:rsidTr="00702EAF">
        <w:tc>
          <w:tcPr>
            <w:tcW w:w="325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61F41E0" w14:textId="70AB2248" w:rsidR="00702EAF" w:rsidRPr="009D5AFE" w:rsidRDefault="00702EAF" w:rsidP="00702EAF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rPr>
                <w:i/>
                <w:color w:val="auto"/>
              </w:rPr>
            </w:pPr>
            <w:r>
              <w:rPr>
                <w:color w:val="auto"/>
              </w:rPr>
              <w:t>Principal Investigator Name:</w:t>
            </w:r>
          </w:p>
        </w:tc>
        <w:tc>
          <w:tcPr>
            <w:tcW w:w="5405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282F2A02" w14:textId="3AD4629A" w:rsidR="00702EAF" w:rsidRPr="009D5AFE" w:rsidRDefault="00702EAF" w:rsidP="00702EAF">
            <w:r>
              <w:rPr>
                <w:rFonts w:asciiTheme="minorHAnsi" w:hAnsiTheme="minorHAnsi" w:cstheme="minorHAnsi"/>
                <w:sz w:val="22"/>
                <w:szCs w:val="22"/>
              </w:rPr>
              <w:t>Woo-Suk Chang</w:t>
            </w:r>
          </w:p>
        </w:tc>
      </w:tr>
      <w:tr w:rsidR="00086008" w:rsidRPr="009D5AFE" w14:paraId="595C306C" w14:textId="77777777" w:rsidTr="00702EAF">
        <w:tc>
          <w:tcPr>
            <w:tcW w:w="325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15EDE77E" w14:textId="44B6E960" w:rsidR="00702EAF" w:rsidRDefault="00702EAF" w:rsidP="00702EAF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rPr>
                <w:color w:val="auto"/>
              </w:rPr>
            </w:pPr>
            <w:r>
              <w:rPr>
                <w:color w:val="auto"/>
              </w:rPr>
              <w:t>Report Period:</w:t>
            </w:r>
          </w:p>
        </w:tc>
        <w:tc>
          <w:tcPr>
            <w:tcW w:w="5405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62D67BE7" w14:textId="575AADCA" w:rsidR="00702EAF" w:rsidRPr="009D5AFE" w:rsidRDefault="00086008" w:rsidP="00702EAF">
            <w:r>
              <w:t>3</w:t>
            </w:r>
            <w:r w:rsidR="00702EAF">
              <w:t>/16/202</w:t>
            </w:r>
            <w:r>
              <w:t>4</w:t>
            </w:r>
            <w:r w:rsidR="00702EAF">
              <w:t xml:space="preserve"> – </w:t>
            </w:r>
            <w:r>
              <w:t>6</w:t>
            </w:r>
            <w:r w:rsidR="00702EAF">
              <w:t>/15/2024</w:t>
            </w:r>
          </w:p>
        </w:tc>
      </w:tr>
      <w:tr w:rsidR="00086008" w14:paraId="4E059117" w14:textId="77777777" w:rsidTr="00702EAF">
        <w:tc>
          <w:tcPr>
            <w:tcW w:w="8655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40BA8177" w14:textId="05D832F2" w:rsidR="00702EAF" w:rsidRPr="00693D9D" w:rsidRDefault="00702EAF" w:rsidP="00702EAF">
            <w:pPr>
              <w:pStyle w:val="Heading2"/>
              <w:numPr>
                <w:ilvl w:val="0"/>
                <w:numId w:val="0"/>
              </w:numPr>
              <w:rPr>
                <w:b w:val="0"/>
              </w:rPr>
            </w:pPr>
            <w:r w:rsidRPr="00693D9D">
              <w:t xml:space="preserve">Project </w:t>
            </w:r>
            <w:r>
              <w:t>Status</w:t>
            </w:r>
            <w:r>
              <w:rPr>
                <w:b w:val="0"/>
              </w:rPr>
              <w:t xml:space="preserve">: </w:t>
            </w:r>
          </w:p>
        </w:tc>
      </w:tr>
      <w:tr w:rsidR="00086008" w14:paraId="687487AE" w14:textId="77777777" w:rsidTr="00702EAF">
        <w:trPr>
          <w:trHeight w:val="8938"/>
        </w:trPr>
        <w:tc>
          <w:tcPr>
            <w:tcW w:w="8655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1907972F" w14:textId="592C1A5A" w:rsidR="000B5648" w:rsidRDefault="000B5648" w:rsidP="000B564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Since March 15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we have begun planting field trials in the Mid-South, which are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summartized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Table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5E0B836" w14:textId="77777777" w:rsidR="000B5648" w:rsidRDefault="000B564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98BC5B" w14:textId="15FAB13D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Table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 Summary of 2024 field work.</w:t>
            </w:r>
          </w:p>
          <w:tbl>
            <w:tblPr>
              <w:tblStyle w:val="GridTable4-Accent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20"/>
              <w:gridCol w:w="2123"/>
              <w:gridCol w:w="967"/>
              <w:gridCol w:w="1429"/>
              <w:gridCol w:w="1341"/>
              <w:gridCol w:w="925"/>
            </w:tblGrid>
            <w:tr w:rsidR="00086008" w14:paraId="2519350E" w14:textId="77777777" w:rsidTr="000B564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0F1C79FC" w14:textId="442DB814" w:rsidR="00086008" w:rsidRDefault="00086008" w:rsidP="00086008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Location</w:t>
                  </w:r>
                </w:p>
              </w:tc>
              <w:tc>
                <w:tcPr>
                  <w:tcW w:w="2123" w:type="dxa"/>
                  <w:vAlign w:val="center"/>
                </w:tcPr>
                <w:p w14:paraId="5280820D" w14:textId="2C652D68" w:rsidR="00086008" w:rsidRDefault="00086008" w:rsidP="00086008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Collaborators</w:t>
                  </w:r>
                </w:p>
              </w:tc>
              <w:tc>
                <w:tcPr>
                  <w:tcW w:w="967" w:type="dxa"/>
                  <w:vAlign w:val="center"/>
                </w:tcPr>
                <w:p w14:paraId="270A0DD5" w14:textId="4DC51184" w:rsidR="00086008" w:rsidRDefault="00086008" w:rsidP="00086008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Planting Date</w:t>
                  </w:r>
                </w:p>
              </w:tc>
              <w:tc>
                <w:tcPr>
                  <w:tcW w:w="1429" w:type="dxa"/>
                  <w:vAlign w:val="center"/>
                </w:tcPr>
                <w:p w14:paraId="47C16771" w14:textId="102905F8" w:rsidR="00086008" w:rsidRDefault="00086008" w:rsidP="00086008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Mid-Harvest Sampling</w:t>
                  </w:r>
                </w:p>
              </w:tc>
              <w:tc>
                <w:tcPr>
                  <w:tcW w:w="1341" w:type="dxa"/>
                  <w:vAlign w:val="center"/>
                </w:tcPr>
                <w:p w14:paraId="61AA2354" w14:textId="1A5947D8" w:rsidR="00086008" w:rsidRDefault="00086008" w:rsidP="00086008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Cultivars Used</w:t>
                  </w:r>
                </w:p>
              </w:tc>
              <w:tc>
                <w:tcPr>
                  <w:tcW w:w="925" w:type="dxa"/>
                  <w:vAlign w:val="center"/>
                </w:tcPr>
                <w:p w14:paraId="571A4014" w14:textId="64C6AB96" w:rsidR="00086008" w:rsidRDefault="00086008" w:rsidP="00086008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MG</w:t>
                  </w:r>
                </w:p>
              </w:tc>
            </w:tr>
            <w:tr w:rsidR="00086008" w:rsidRPr="00086008" w14:paraId="53A84008" w14:textId="77777777" w:rsidTr="000B564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5315223E" w14:textId="101332F0" w:rsidR="00086008" w:rsidRPr="00086008" w:rsidRDefault="00086008" w:rsidP="00970369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Port Lavaca, TX</w:t>
                  </w:r>
                </w:p>
              </w:tc>
              <w:tc>
                <w:tcPr>
                  <w:tcW w:w="2123" w:type="dxa"/>
                  <w:vAlign w:val="center"/>
                </w:tcPr>
                <w:p w14:paraId="6CCF7B4A" w14:textId="747D08D3" w:rsidR="00086008" w:rsidRPr="00086008" w:rsidRDefault="00086008" w:rsidP="00970369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Dr. James Grichar</w:t>
                  </w:r>
                </w:p>
              </w:tc>
              <w:tc>
                <w:tcPr>
                  <w:tcW w:w="967" w:type="dxa"/>
                  <w:vAlign w:val="center"/>
                </w:tcPr>
                <w:p w14:paraId="6EB9ACC2" w14:textId="439ACD80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3/28</w:t>
                  </w:r>
                </w:p>
              </w:tc>
              <w:tc>
                <w:tcPr>
                  <w:tcW w:w="1429" w:type="dxa"/>
                  <w:vAlign w:val="center"/>
                </w:tcPr>
                <w:p w14:paraId="64257773" w14:textId="53D46269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5/21</w:t>
                  </w:r>
                </w:p>
              </w:tc>
              <w:tc>
                <w:tcPr>
                  <w:tcW w:w="1341" w:type="dxa"/>
                  <w:vAlign w:val="center"/>
                </w:tcPr>
                <w:p w14:paraId="0C64630D" w14:textId="0CEA47B0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Lynda-GT, Pamela-GT</w:t>
                  </w:r>
                </w:p>
              </w:tc>
              <w:tc>
                <w:tcPr>
                  <w:tcW w:w="925" w:type="dxa"/>
                  <w:vAlign w:val="center"/>
                </w:tcPr>
                <w:p w14:paraId="0238AF43" w14:textId="3810FD5B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Indt</w:t>
                  </w:r>
                  <w:proofErr w:type="spellEnd"/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Indt</w:t>
                  </w:r>
                  <w:proofErr w:type="spellEnd"/>
                </w:p>
              </w:tc>
            </w:tr>
            <w:tr w:rsidR="00086008" w:rsidRPr="00086008" w14:paraId="2FD37734" w14:textId="77777777" w:rsidTr="000B564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78AD5091" w14:textId="2DB6A197" w:rsidR="00086008" w:rsidRPr="00086008" w:rsidRDefault="00086008" w:rsidP="00970369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Winnsboro, LA</w:t>
                  </w:r>
                </w:p>
              </w:tc>
              <w:tc>
                <w:tcPr>
                  <w:tcW w:w="2123" w:type="dxa"/>
                  <w:vAlign w:val="center"/>
                </w:tcPr>
                <w:p w14:paraId="2BF8BD78" w14:textId="7D6023D6" w:rsidR="00086008" w:rsidRPr="00086008" w:rsidRDefault="00086008" w:rsidP="00970369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Dr. Trey Price</w:t>
                  </w:r>
                </w:p>
              </w:tc>
              <w:tc>
                <w:tcPr>
                  <w:tcW w:w="967" w:type="dxa"/>
                  <w:vAlign w:val="center"/>
                </w:tcPr>
                <w:p w14:paraId="00896290" w14:textId="30A013EF" w:rsidR="00086008" w:rsidRPr="00086008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5/16</w:t>
                  </w:r>
                </w:p>
              </w:tc>
              <w:tc>
                <w:tcPr>
                  <w:tcW w:w="1429" w:type="dxa"/>
                  <w:vAlign w:val="center"/>
                </w:tcPr>
                <w:p w14:paraId="3196EA1B" w14:textId="64670A8F" w:rsidR="00086008" w:rsidRPr="00166136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</w:pPr>
                  <w:r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7/11</w:t>
                  </w:r>
                  <w:r w:rsidR="00166136"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341" w:type="dxa"/>
                  <w:vAlign w:val="center"/>
                </w:tcPr>
                <w:p w14:paraId="059FE5B4" w14:textId="4EC39D2F" w:rsidR="00086008" w:rsidRPr="00086008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Ellis</w:t>
                  </w:r>
                </w:p>
              </w:tc>
              <w:tc>
                <w:tcPr>
                  <w:tcW w:w="925" w:type="dxa"/>
                  <w:vAlign w:val="center"/>
                </w:tcPr>
                <w:p w14:paraId="623BEBD7" w14:textId="328D1A4D" w:rsidR="00086008" w:rsidRPr="00086008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4L</w:t>
                  </w:r>
                </w:p>
              </w:tc>
            </w:tr>
            <w:tr w:rsidR="00086008" w:rsidRPr="00086008" w14:paraId="2893B02D" w14:textId="77777777" w:rsidTr="000B564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5E90CAD3" w14:textId="1B86E64E" w:rsidR="00086008" w:rsidRPr="00086008" w:rsidRDefault="00086008" w:rsidP="00970369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Portageville, LA</w:t>
                  </w:r>
                </w:p>
              </w:tc>
              <w:tc>
                <w:tcPr>
                  <w:tcW w:w="2123" w:type="dxa"/>
                  <w:vAlign w:val="center"/>
                </w:tcPr>
                <w:p w14:paraId="73C1DEAF" w14:textId="42E8CA53" w:rsidR="00086008" w:rsidRPr="00086008" w:rsidRDefault="00086008" w:rsidP="00970369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Dr. Feng Lin</w:t>
                  </w:r>
                </w:p>
              </w:tc>
              <w:tc>
                <w:tcPr>
                  <w:tcW w:w="967" w:type="dxa"/>
                  <w:vAlign w:val="center"/>
                </w:tcPr>
                <w:p w14:paraId="6F88DE33" w14:textId="6B08CB8D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5/30</w:t>
                  </w:r>
                </w:p>
              </w:tc>
              <w:tc>
                <w:tcPr>
                  <w:tcW w:w="1429" w:type="dxa"/>
                  <w:vAlign w:val="center"/>
                </w:tcPr>
                <w:p w14:paraId="70C149AE" w14:textId="12D4C60B" w:rsidR="00086008" w:rsidRPr="00166136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</w:pPr>
                  <w:r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7/25</w:t>
                  </w:r>
                  <w:r w:rsidR="00166136"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341" w:type="dxa"/>
                  <w:vAlign w:val="center"/>
                </w:tcPr>
                <w:p w14:paraId="42347B7E" w14:textId="014E5755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Ellis</w:t>
                  </w:r>
                </w:p>
              </w:tc>
              <w:tc>
                <w:tcPr>
                  <w:tcW w:w="925" w:type="dxa"/>
                  <w:vAlign w:val="center"/>
                </w:tcPr>
                <w:p w14:paraId="72725E2C" w14:textId="529336CE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860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4L</w:t>
                  </w:r>
                </w:p>
              </w:tc>
            </w:tr>
            <w:tr w:rsidR="00086008" w:rsidRPr="00086008" w14:paraId="2E13696B" w14:textId="77777777" w:rsidTr="000B5648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5C45436B" w14:textId="59840852" w:rsidR="00086008" w:rsidRPr="00086008" w:rsidRDefault="00086008" w:rsidP="00970369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Colt, AR</w:t>
                  </w:r>
                </w:p>
              </w:tc>
              <w:tc>
                <w:tcPr>
                  <w:tcW w:w="2123" w:type="dxa"/>
                  <w:vAlign w:val="center"/>
                </w:tcPr>
                <w:p w14:paraId="68385834" w14:textId="53EC5D60" w:rsidR="00086008" w:rsidRDefault="00086008" w:rsidP="00970369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Dr. Shawn Clark</w:t>
                  </w:r>
                </w:p>
              </w:tc>
              <w:tc>
                <w:tcPr>
                  <w:tcW w:w="967" w:type="dxa"/>
                  <w:vAlign w:val="center"/>
                </w:tcPr>
                <w:p w14:paraId="549CB827" w14:textId="4D83335A" w:rsidR="00086008" w:rsidRPr="00970369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</w:pPr>
                  <w:r w:rsidRPr="00970369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6/1</w:t>
                  </w:r>
                  <w:r w:rsidR="00970369" w:rsidRPr="00970369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4</w:t>
                  </w:r>
                  <w:r w:rsidR="00970369" w:rsidRPr="00970369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429" w:type="dxa"/>
                  <w:vAlign w:val="center"/>
                </w:tcPr>
                <w:p w14:paraId="1B519446" w14:textId="2CC8479A" w:rsidR="00086008" w:rsidRPr="00166136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</w:pPr>
                  <w:r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8/8</w:t>
                  </w:r>
                  <w:r w:rsidR="00166136"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341" w:type="dxa"/>
                  <w:vAlign w:val="center"/>
                </w:tcPr>
                <w:p w14:paraId="23B20EAF" w14:textId="68C37508" w:rsidR="00086008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Ellis, S11-2024C</w:t>
                  </w:r>
                  <w:r w:rsidR="00166136">
                    <w:rPr>
                      <w:rFonts w:asciiTheme="minorHAnsi" w:hAnsiTheme="minorHAnsi" w:cstheme="minorHAnsi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925" w:type="dxa"/>
                  <w:vAlign w:val="center"/>
                </w:tcPr>
                <w:p w14:paraId="00EA0D78" w14:textId="475EA6BB" w:rsidR="00086008" w:rsidRPr="00086008" w:rsidRDefault="00086008" w:rsidP="00086008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4L, 5</w:t>
                  </w:r>
                </w:p>
              </w:tc>
            </w:tr>
            <w:tr w:rsidR="00086008" w:rsidRPr="00086008" w14:paraId="451B68C5" w14:textId="77777777" w:rsidTr="001661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0" w:type="dxa"/>
                  <w:vAlign w:val="center"/>
                </w:tcPr>
                <w:p w14:paraId="3D60F752" w14:textId="19FE8985" w:rsidR="00086008" w:rsidRPr="00086008" w:rsidRDefault="00086008" w:rsidP="00970369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Leland, MS</w:t>
                  </w:r>
                </w:p>
              </w:tc>
              <w:tc>
                <w:tcPr>
                  <w:tcW w:w="2123" w:type="dxa"/>
                  <w:vAlign w:val="center"/>
                </w:tcPr>
                <w:p w14:paraId="4BFCE944" w14:textId="3885B720" w:rsidR="00086008" w:rsidRDefault="00086008" w:rsidP="00970369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Dr. Tessie Wilkerson</w:t>
                  </w:r>
                </w:p>
              </w:tc>
              <w:tc>
                <w:tcPr>
                  <w:tcW w:w="967" w:type="dxa"/>
                  <w:vAlign w:val="center"/>
                </w:tcPr>
                <w:p w14:paraId="408DC5CC" w14:textId="5C100DD5" w:rsid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6/1</w:t>
                  </w:r>
                  <w:r w:rsidR="00423BC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4</w:t>
                  </w:r>
                  <w:r w:rsidR="00166136"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429" w:type="dxa"/>
                  <w:vAlign w:val="center"/>
                </w:tcPr>
                <w:p w14:paraId="19E9F2C3" w14:textId="49464D52" w:rsidR="00086008" w:rsidRPr="00166136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</w:pPr>
                  <w:r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</w:rPr>
                    <w:t>8/9</w:t>
                  </w:r>
                  <w:r w:rsidR="00166136" w:rsidRPr="00166136">
                    <w:rPr>
                      <w:rFonts w:asciiTheme="minorHAnsi" w:hAnsiTheme="minorHAnsi" w:cstheme="minorHAnsi"/>
                      <w:color w:val="0000FF"/>
                      <w:sz w:val="20"/>
                      <w:szCs w:val="20"/>
                      <w:vertAlign w:val="superscript"/>
                    </w:rPr>
                    <w:t>#</w:t>
                  </w:r>
                </w:p>
              </w:tc>
              <w:tc>
                <w:tcPr>
                  <w:tcW w:w="1341" w:type="dxa"/>
                  <w:vAlign w:val="center"/>
                </w:tcPr>
                <w:p w14:paraId="3F12D98A" w14:textId="36F531F7" w:rsid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TBD</w:t>
                  </w:r>
                </w:p>
              </w:tc>
              <w:tc>
                <w:tcPr>
                  <w:tcW w:w="925" w:type="dxa"/>
                  <w:vAlign w:val="center"/>
                </w:tcPr>
                <w:p w14:paraId="51304D89" w14:textId="0D423592" w:rsidR="00086008" w:rsidRPr="00086008" w:rsidRDefault="00086008" w:rsidP="00086008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TBD</w:t>
                  </w:r>
                </w:p>
              </w:tc>
            </w:tr>
          </w:tbl>
          <w:p w14:paraId="03568771" w14:textId="42388323" w:rsidR="00086008" w:rsidRPr="00166136" w:rsidRDefault="00166136" w:rsidP="00CE0133">
            <w:pPr>
              <w:spacing w:line="276" w:lineRule="auto"/>
              <w:rPr>
                <w:rFonts w:asciiTheme="minorHAnsi" w:hAnsiTheme="minorHAnsi" w:cstheme="minorHAnsi"/>
                <w:color w:val="0000FF"/>
                <w:sz w:val="22"/>
                <w:szCs w:val="22"/>
              </w:rPr>
            </w:pPr>
            <w:r w:rsidRPr="00166136">
              <w:rPr>
                <w:rFonts w:asciiTheme="minorHAnsi" w:hAnsiTheme="minorHAnsi" w:cstheme="minorHAnsi"/>
                <w:color w:val="0000FF"/>
                <w:sz w:val="22"/>
                <w:szCs w:val="22"/>
                <w:vertAlign w:val="superscript"/>
              </w:rPr>
              <w:t>#</w:t>
            </w:r>
            <w:r w:rsidRPr="00166136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 </w:t>
            </w:r>
            <w:r w:rsidR="00086008" w:rsidRPr="00166136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Projected date</w:t>
            </w:r>
          </w:p>
          <w:p w14:paraId="3D8F71AF" w14:textId="150444A1" w:rsidR="009D0CA8" w:rsidRDefault="009D0CA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drought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toletant</w:t>
            </w:r>
            <w:proofErr w:type="spellEnd"/>
          </w:p>
          <w:p w14:paraId="6C9CE7F1" w14:textId="553B510D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TBD: to be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determined</w:t>
            </w:r>
            <w:proofErr w:type="gramEnd"/>
          </w:p>
          <w:p w14:paraId="12A61B93" w14:textId="39365AC3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70349C" w14:textId="48AE2DC9" w:rsidR="00086008" w:rsidRPr="0038475F" w:rsidRDefault="00086008" w:rsidP="0038475F">
            <w:pPr>
              <w:spacing w:line="240" w:lineRule="auto"/>
              <w:rPr>
                <w:rFonts w:asciiTheme="minorHAnsi" w:hAnsiTheme="minorHAnsi" w:cstheme="minorHAnsi"/>
                <w:bCs w:val="0"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trial in Port Lavaca, TX, was planted </w:t>
            </w:r>
            <w:r w:rsidR="000E18CD">
              <w:rPr>
                <w:rFonts w:asciiTheme="minorHAnsi" w:hAnsiTheme="minorHAnsi" w:cstheme="minorHAnsi"/>
                <w:sz w:val="22"/>
                <w:szCs w:val="22"/>
              </w:rPr>
              <w:t xml:space="preserve">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March 28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and consisted of a conventional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>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tilled field and a reduced tillage field. Both fields consisted of 2 row plots, at 30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ft long, with a seeding rate of 11 seeds per </w:t>
            </w:r>
            <w:r w:rsidRPr="0038475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foot</w:t>
            </w:r>
            <w:r w:rsidR="0038475F" w:rsidRPr="0038475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For each </w:t>
            </w:r>
            <w:r w:rsid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>field,</w:t>
            </w:r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 three different inoculation treatments were applied: the </w:t>
            </w:r>
            <w:proofErr w:type="gramStart"/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>drought-tolerant</w:t>
            </w:r>
            <w:proofErr w:type="gramEnd"/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 TXVA, the commercial inoculant Optimize with Jumpstart, and the control (no inoculation).</w:t>
            </w:r>
            <w:r w:rsidRPr="0038475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38475F" w:rsidRPr="0038475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he commercial inoculant Optimize with Jumpstart contains nitrogen-fixing </w:t>
            </w:r>
            <w:proofErr w:type="spellStart"/>
            <w:r w:rsidR="0038475F" w:rsidRPr="0038475F">
              <w:rPr>
                <w:rFonts w:asciiTheme="minorHAnsi" w:hAnsiTheme="minorHAnsi" w:cstheme="minorHAnsi"/>
                <w:bCs w:val="0"/>
                <w:i/>
                <w:iCs/>
                <w:color w:val="000000" w:themeColor="text1"/>
                <w:sz w:val="22"/>
                <w:szCs w:val="22"/>
              </w:rPr>
              <w:t>Bradyrhizobium</w:t>
            </w:r>
            <w:proofErr w:type="spellEnd"/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>Lipochitooligossacharide</w:t>
            </w:r>
            <w:proofErr w:type="spellEnd"/>
            <w:r w:rsidR="0038475F" w:rsidRPr="0038475F">
              <w:rPr>
                <w:rFonts w:asciiTheme="minorHAnsi" w:hAnsiTheme="minorHAnsi" w:cstheme="minorHAnsi"/>
                <w:bCs w:val="0"/>
                <w:color w:val="000000" w:themeColor="text1"/>
                <w:sz w:val="22"/>
                <w:szCs w:val="22"/>
              </w:rPr>
              <w:t xml:space="preserve"> molecules, and phosphate-solubilizing fungi </w:t>
            </w:r>
            <w:r w:rsidR="0038475F" w:rsidRPr="0038475F">
              <w:rPr>
                <w:rFonts w:asciiTheme="minorHAnsi" w:hAnsiTheme="minorHAnsi" w:cstheme="minorHAnsi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Penicillium. </w:t>
            </w:r>
            <w:r w:rsidRPr="0038475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The conventionally tilled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field consisted of 2 cultivars: Lynda-GT and Pamela-GT, and the previous crop was soybeans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Fig. 1A and 1B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). The reduced tillage field consisted of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cultivear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: Lynda-GT and the previous crop was grain sorghum that was bedded after harvest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Fig. 2A and 2B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). Initial soil samples were collected at time of planting. Both fields were sampled on May 21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included collecting soil rhizosphere sampling. Six plants from each plot were collected for biomass measurements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>. 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 roots from those plants were rinsed with DI water,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cut, stored in 30% glycerol, and placed in ice. We plan to sample the field in August for a pre-harvest. </w:t>
            </w:r>
          </w:p>
          <w:p w14:paraId="464A3BC2" w14:textId="50A741FB" w:rsidR="00086008" w:rsidRDefault="000E18CD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2D13482" wp14:editId="174E9090">
                      <wp:simplePos x="0" y="0"/>
                      <wp:positionH relativeFrom="column">
                        <wp:posOffset>2849245</wp:posOffset>
                      </wp:positionH>
                      <wp:positionV relativeFrom="paragraph">
                        <wp:posOffset>140970</wp:posOffset>
                      </wp:positionV>
                      <wp:extent cx="914400" cy="508000"/>
                      <wp:effectExtent l="0" t="0" r="0" b="63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684FC" w14:textId="38196B2B" w:rsidR="00166136" w:rsidRPr="00166136" w:rsidRDefault="00166136" w:rsidP="00166136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134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4.35pt;margin-top:11.1pt;width:1in;height:40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" filled="f" stroked="f" strokeweight=".5pt">
                      <v:textbox>
                        <w:txbxContent>
                          <w:p w14:paraId="56F684FC" w14:textId="38196B2B" w:rsidR="00166136" w:rsidRPr="00166136" w:rsidRDefault="00166136" w:rsidP="00166136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5D4385" wp14:editId="7523F9C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90170</wp:posOffset>
                      </wp:positionV>
                      <wp:extent cx="914400" cy="508000"/>
                      <wp:effectExtent l="0" t="0" r="0" b="63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81AF5" w14:textId="73F337E3" w:rsidR="00166136" w:rsidRPr="00166136" w:rsidRDefault="00166136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166136"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4385" id="Text Box 1" o:spid="_x0000_s1027" type="#_x0000_t202" style="position:absolute;margin-left:-5.4pt;margin-top:7.1pt;width:1in;height:40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SUEw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" filled="f" stroked="f" strokeweight=".5pt">
                      <v:textbox>
                        <w:txbxContent>
                          <w:p w14:paraId="22181AF5" w14:textId="73F337E3" w:rsidR="00166136" w:rsidRPr="00166136" w:rsidRDefault="00166136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3F915C" w14:textId="4CE3CA5A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48BD0DC" wp14:editId="00322EA0">
                  <wp:extent cx="2845166" cy="1645106"/>
                  <wp:effectExtent l="0" t="0" r="0" b="6350"/>
                  <wp:docPr id="1588321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32194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07" cy="179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C8AD4F5" wp14:editId="20334FD2">
                  <wp:extent cx="2609636" cy="1652905"/>
                  <wp:effectExtent l="0" t="0" r="0" b="0"/>
                  <wp:docPr id="737966884" name="Picture 1" descr="A field with a few po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66884" name="Picture 1" descr="A field with a few poles&#10;&#10;Description automatically generated with medium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33960" r="17945" b="25842"/>
                          <a:stretch/>
                        </pic:blipFill>
                        <pic:spPr bwMode="auto">
                          <a:xfrm>
                            <a:off x="0" y="0"/>
                            <a:ext cx="2609636" cy="165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CE0325" w14:textId="7B17DE80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35C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Figure 1</w:t>
            </w:r>
            <w:r w:rsidR="00166136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. (</w:t>
            </w:r>
            <w:r w:rsidRPr="004C35C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A</w:t>
            </w:r>
            <w:r w:rsidR="00166136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map of the conventional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tilled field in Port Lavaca, TX. 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4C35C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B</w:t>
            </w:r>
            <w:r w:rsidR="00166136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picture taken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>during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planting of the conventionally tilled field in Port, Lavaca, TX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31A580D" w14:textId="3B9B2721" w:rsidR="00086008" w:rsidRDefault="000E18CD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CA0901" wp14:editId="2508C79F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142240</wp:posOffset>
                      </wp:positionV>
                      <wp:extent cx="914400" cy="508000"/>
                      <wp:effectExtent l="0" t="0" r="0" b="63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4D816C" w14:textId="77777777" w:rsidR="000E18CD" w:rsidRPr="00166136" w:rsidRDefault="000E18CD" w:rsidP="000E18C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A0901" id="Text Box 4" o:spid="_x0000_s1028" type="#_x0000_t202" style="position:absolute;margin-left:220.75pt;margin-top:11.2pt;width:1in;height:40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3qFQ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" filled="f" stroked="f" strokeweight=".5pt">
                      <v:textbox>
                        <w:txbxContent>
                          <w:p w14:paraId="554D816C" w14:textId="77777777" w:rsidR="000E18CD" w:rsidRPr="00166136" w:rsidRDefault="000E18CD" w:rsidP="000E18CD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4398B8" wp14:editId="27FF4E0A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141605</wp:posOffset>
                      </wp:positionV>
                      <wp:extent cx="914400" cy="508000"/>
                      <wp:effectExtent l="0" t="0" r="0" b="63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2D62D3" w14:textId="77777777" w:rsidR="000E18CD" w:rsidRPr="00166136" w:rsidRDefault="000E18CD" w:rsidP="000E18C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166136"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398B8" id="Text Box 3" o:spid="_x0000_s1029" type="#_x0000_t202" style="position:absolute;margin-left:3.25pt;margin-top:11.15pt;width:1in;height:40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" filled="f" stroked="f" strokeweight=".5pt">
                      <v:textbox>
                        <w:txbxContent>
                          <w:p w14:paraId="522D62D3" w14:textId="77777777" w:rsidR="000E18CD" w:rsidRPr="00166136" w:rsidRDefault="000E18CD" w:rsidP="000E18CD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A73CF5" w14:textId="3E560168" w:rsidR="00BF4933" w:rsidRDefault="00086008" w:rsidP="000860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AC31108" wp14:editId="350808E7">
                  <wp:extent cx="2691244" cy="2141220"/>
                  <wp:effectExtent l="0" t="0" r="1270" b="5080"/>
                  <wp:docPr id="1967443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4439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44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F841E75" wp14:editId="2C3B2911">
                  <wp:extent cx="2115820" cy="2598123"/>
                  <wp:effectExtent l="317" t="0" r="5398" b="5397"/>
                  <wp:docPr id="1065651911" name="Picture 2" descr="A dirt field with blue p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51911" name="Picture 2" descr="A dirt field with blue pins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3" r="41292"/>
                          <a:stretch/>
                        </pic:blipFill>
                        <pic:spPr bwMode="auto">
                          <a:xfrm rot="5400000">
                            <a:off x="0" y="0"/>
                            <a:ext cx="2244264" cy="275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3FC69D" w14:textId="0CEE6CC1" w:rsidR="00BF4933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35C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Figure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166136" w:rsidRPr="00166136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(A)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Field map of the reduced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till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in Port, Lavaca, TX. </w:t>
            </w:r>
            <w:r w:rsidR="00166136" w:rsidRPr="00166136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(</w:t>
            </w:r>
            <w:r w:rsidRPr="004C35C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B</w:t>
            </w:r>
            <w:r w:rsidR="00166136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picture taken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during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planting of the reduced tillage field in Port Lavaca, TX</w:t>
            </w:r>
            <w:r w:rsidR="0016613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0DC047A" w14:textId="3A151BCB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1B7956" w14:textId="77777777" w:rsidR="004C35C8" w:rsidRDefault="004C35C8" w:rsidP="004C35C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C5A436" w14:textId="665E984B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trial in Winnsboro, LA was planted on May 16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consted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of 4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rows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by 20 ft, a seeding rate of 8 seeds per foot, and one cultivar, Ellis, for both conventional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tileld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and no-tilled field, 3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treatmets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TXVA, Optimize with Jumpstart, and a control, and 4 replicates. The last crop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was corn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for the conventional tilled field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</w:t>
            </w:r>
            <w:r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.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 xml:space="preserve"> 3A an</w:t>
            </w:r>
            <w:r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d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 xml:space="preserve"> 3B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>, while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soybeans for the no-tilled field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Fig. 4A and 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). Initial soil samples were collected 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at the time of the </w:t>
            </w:r>
            <w:proofErr w:type="gramStart"/>
            <w:r w:rsidR="0038475F">
              <w:rPr>
                <w:rFonts w:asciiTheme="minorHAnsi" w:hAnsiTheme="minorHAnsi" w:cstheme="minorHAnsi"/>
                <w:sz w:val="22"/>
                <w:szCs w:val="22"/>
              </w:rPr>
              <w:t>planting</w:t>
            </w:r>
            <w:proofErr w:type="gramEnd"/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we 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plan to conduct </w:t>
            </w:r>
            <w:r w:rsidR="000E18CD">
              <w:rPr>
                <w:rFonts w:asciiTheme="minorHAnsi" w:hAnsiTheme="minorHAnsi" w:cstheme="minorHAnsi"/>
                <w:sz w:val="22"/>
                <w:szCs w:val="22"/>
              </w:rPr>
              <w:t xml:space="preserve">mid-sampling 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July 11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5BFDB4D6" w14:textId="77777777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7AB59F" w14:textId="77777777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71AB09" w14:textId="6911E37E" w:rsidR="00086008" w:rsidRDefault="006C2C92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E4F81CC" wp14:editId="0EF57868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-56515</wp:posOffset>
                      </wp:positionV>
                      <wp:extent cx="914400" cy="508000"/>
                      <wp:effectExtent l="0" t="0" r="0" b="63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C6BBBD" w14:textId="77777777" w:rsidR="006C2C92" w:rsidRPr="00166136" w:rsidRDefault="006C2C92" w:rsidP="006C2C9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F81CC" id="Text Box 6" o:spid="_x0000_s1030" type="#_x0000_t202" style="position:absolute;margin-left:205pt;margin-top:-4.45pt;width:1in;height:40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4WFQ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" filled="f" stroked="f" strokeweight=".5pt">
                      <v:textbox>
                        <w:txbxContent>
                          <w:p w14:paraId="23C6BBBD" w14:textId="77777777" w:rsidR="006C2C92" w:rsidRPr="00166136" w:rsidRDefault="006C2C92" w:rsidP="006C2C92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DD8FE4" wp14:editId="201EE14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-69215</wp:posOffset>
                      </wp:positionV>
                      <wp:extent cx="914400" cy="50800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7738B2" w14:textId="77777777" w:rsidR="006C2C92" w:rsidRPr="00166136" w:rsidRDefault="006C2C92" w:rsidP="006C2C9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166136"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D8FE4" id="Text Box 5" o:spid="_x0000_s1031" type="#_x0000_t202" style="position:absolute;margin-left:-2.25pt;margin-top:-5.45pt;width:1in;height:40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mKFQ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" filled="f" stroked="f" strokeweight=".5pt">
                      <v:textbox>
                        <w:txbxContent>
                          <w:p w14:paraId="277738B2" w14:textId="77777777" w:rsidR="006C2C92" w:rsidRPr="00166136" w:rsidRDefault="006C2C92" w:rsidP="006C2C92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6008" w:rsidRPr="0008600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B23651" wp14:editId="5201BB31">
                  <wp:extent cx="2603918" cy="1876190"/>
                  <wp:effectExtent l="0" t="0" r="0" b="3810"/>
                  <wp:docPr id="1975998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99852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23" cy="193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00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10CB201" wp14:editId="2A9B8B49">
                  <wp:extent cx="1876425" cy="2721371"/>
                  <wp:effectExtent l="0" t="3175" r="0" b="0"/>
                  <wp:docPr id="8861324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32435" name="Picture 88613243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4"/>
                          <a:stretch/>
                        </pic:blipFill>
                        <pic:spPr bwMode="auto">
                          <a:xfrm rot="5400000">
                            <a:off x="0" y="0"/>
                            <a:ext cx="1923837" cy="279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588437" w14:textId="486124A8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Figure 3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.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A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map of the conventionally tilled field in Winnsboro, LA. 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B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>A 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ield picture taken at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planting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site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of the conventionally tilled field in Winnsboro, LA.</w:t>
            </w:r>
          </w:p>
          <w:p w14:paraId="3ACF2B38" w14:textId="6C5B8B9E" w:rsidR="00086008" w:rsidRDefault="006C2C92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57DEB3" wp14:editId="4A00B8B7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154305</wp:posOffset>
                      </wp:positionV>
                      <wp:extent cx="914400" cy="508000"/>
                      <wp:effectExtent l="0" t="0" r="0" b="63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820E1A" w14:textId="77777777" w:rsidR="006C2C92" w:rsidRPr="00166136" w:rsidRDefault="006C2C92" w:rsidP="006C2C9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DEB3" id="Text Box 8" o:spid="_x0000_s1032" type="#_x0000_t202" style="position:absolute;margin-left:206pt;margin-top:12.15pt;width:1in;height:40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" filled="f" stroked="f" strokeweight=".5pt">
                      <v:textbox>
                        <w:txbxContent>
                          <w:p w14:paraId="7D820E1A" w14:textId="77777777" w:rsidR="006C2C92" w:rsidRPr="00166136" w:rsidRDefault="006C2C92" w:rsidP="006C2C92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07A911" wp14:editId="423D660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141605</wp:posOffset>
                      </wp:positionV>
                      <wp:extent cx="914400" cy="508000"/>
                      <wp:effectExtent l="0" t="0" r="0" b="63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C0F4F4" w14:textId="77777777" w:rsidR="006C2C92" w:rsidRPr="00166136" w:rsidRDefault="006C2C92" w:rsidP="006C2C9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166136"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7A911" id="Text Box 7" o:spid="_x0000_s1033" type="#_x0000_t202" style="position:absolute;margin-left:-1.25pt;margin-top:11.15pt;width:1in;height:40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" filled="f" stroked="f" strokeweight=".5pt">
                      <v:textbox>
                        <w:txbxContent>
                          <w:p w14:paraId="58C0F4F4" w14:textId="77777777" w:rsidR="006C2C92" w:rsidRPr="00166136" w:rsidRDefault="006C2C92" w:rsidP="006C2C92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897547" w14:textId="0BEDA54D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BA8A49B" wp14:editId="36EB31BF">
                  <wp:extent cx="2588895" cy="1884652"/>
                  <wp:effectExtent l="0" t="0" r="1905" b="0"/>
                  <wp:docPr id="1621337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37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62" cy="196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45B368F" wp14:editId="43302F83">
                  <wp:extent cx="1869575" cy="2606675"/>
                  <wp:effectExtent l="0" t="318" r="0" b="0"/>
                  <wp:docPr id="9641432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43249" name="Picture 96414324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6" r="38202"/>
                          <a:stretch/>
                        </pic:blipFill>
                        <pic:spPr bwMode="auto">
                          <a:xfrm rot="5400000">
                            <a:off x="0" y="0"/>
                            <a:ext cx="1885571" cy="262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4A11F" w14:textId="3FDABDF6" w:rsidR="007F36CF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Figure 4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.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A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map of the no-tilled field in Winnsboro, LA.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 xml:space="preserve"> 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B</w:t>
            </w:r>
            <w:r w:rsidR="006C2C92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>A 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ield picture taken at 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planting</w:t>
            </w:r>
            <w:r w:rsidR="006C2C92">
              <w:rPr>
                <w:rFonts w:asciiTheme="minorHAnsi" w:hAnsiTheme="minorHAnsi" w:cstheme="minorHAnsi"/>
                <w:sz w:val="22"/>
                <w:szCs w:val="22"/>
              </w:rPr>
              <w:t xml:space="preserve"> site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of the no-tilled field in Winnsboro, LA. </w:t>
            </w:r>
          </w:p>
          <w:p w14:paraId="1DF05997" w14:textId="77777777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BD64E6" w14:textId="77777777" w:rsidR="0038475F" w:rsidRDefault="0038475F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FB0BA1" w14:textId="12FC9A0F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trial in Portageville, MO was planted on May 30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consisted of 4 row plots by 7 feet, a seeding rate of 10 seeds per foot, one cultivar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Ellis, 3 treatments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TXVA, Optimize with Jumpstart, and a control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>),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6 replicates for both conventional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>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tilled field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Fig. 5A and 5B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 and reduced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till</w:t>
            </w:r>
            <w:r w:rsidR="0038475F">
              <w:rPr>
                <w:rFonts w:asciiTheme="minorHAnsi" w:hAnsiTheme="minorHAnsi" w:cstheme="minorHAnsi"/>
                <w:sz w:val="22"/>
                <w:szCs w:val="22"/>
              </w:rPr>
              <w:t>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(</w:t>
            </w:r>
            <w:r w:rsidRPr="00086008">
              <w:rPr>
                <w:rFonts w:asciiTheme="minorHAnsi" w:hAnsiTheme="minorHAnsi" w:cstheme="minorHAnsi"/>
                <w:b/>
                <w:bCs w:val="0"/>
                <w:sz w:val="22"/>
                <w:szCs w:val="22"/>
              </w:rPr>
              <w:t>Fig. 6A and 6B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). The last </w:t>
            </w:r>
            <w:r w:rsidRPr="000C758C">
              <w:rPr>
                <w:rFonts w:asciiTheme="minorHAnsi" w:hAnsiTheme="minorHAnsi" w:cstheme="minorHAnsi"/>
                <w:sz w:val="22"/>
                <w:szCs w:val="22"/>
              </w:rPr>
              <w:t>crop planted on this field was wheat</w:t>
            </w:r>
            <w:r w:rsidR="000C758C">
              <w:rPr>
                <w:rFonts w:asciiTheme="minorHAnsi" w:hAnsiTheme="minorHAnsi" w:cstheme="minorHAnsi"/>
                <w:sz w:val="22"/>
                <w:szCs w:val="22"/>
              </w:rPr>
              <w:t xml:space="preserve"> for the conventionally tilled field</w:t>
            </w:r>
            <w:r w:rsidR="000C758C" w:rsidRPr="000C758C">
              <w:rPr>
                <w:rFonts w:asciiTheme="minorHAnsi" w:hAnsiTheme="minorHAnsi" w:cstheme="minorHAnsi"/>
                <w:sz w:val="22"/>
                <w:szCs w:val="22"/>
              </w:rPr>
              <w:t>. However, for the reduced tillage field, it was not worked up after harvest but planted on the old beds</w:t>
            </w:r>
            <w:r w:rsidR="000C758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0C758C">
              <w:rPr>
                <w:rFonts w:asciiTheme="minorHAnsi" w:hAnsiTheme="minorHAnsi" w:cstheme="minorHAnsi"/>
                <w:sz w:val="22"/>
                <w:szCs w:val="22"/>
              </w:rPr>
              <w:t xml:space="preserve"> An initial soil sample was collected at</w:t>
            </w:r>
            <w:r w:rsidR="000C758C" w:rsidRPr="000C758C">
              <w:rPr>
                <w:rFonts w:asciiTheme="minorHAnsi" w:hAnsiTheme="minorHAnsi" w:cstheme="minorHAnsi"/>
                <w:sz w:val="22"/>
                <w:szCs w:val="22"/>
              </w:rPr>
              <w:t xml:space="preserve"> the time of</w:t>
            </w:r>
            <w:r w:rsidRPr="000C758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0C758C">
              <w:rPr>
                <w:rFonts w:asciiTheme="minorHAnsi" w:hAnsiTheme="minorHAnsi" w:cstheme="minorHAnsi"/>
                <w:sz w:val="22"/>
                <w:szCs w:val="22"/>
              </w:rPr>
              <w:t>planting</w:t>
            </w:r>
            <w:proofErr w:type="gramEnd"/>
            <w:r w:rsidRPr="000C758C">
              <w:rPr>
                <w:rFonts w:asciiTheme="minorHAnsi" w:hAnsiTheme="minorHAnsi" w:cstheme="minorHAnsi"/>
                <w:sz w:val="22"/>
                <w:szCs w:val="22"/>
              </w:rPr>
              <w:t xml:space="preserve"> and we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plan to </w:t>
            </w:r>
            <w:r w:rsidR="000C758C">
              <w:rPr>
                <w:rFonts w:asciiTheme="minorHAnsi" w:hAnsiTheme="minorHAnsi" w:cstheme="minorHAnsi"/>
                <w:sz w:val="22"/>
                <w:szCs w:val="22"/>
              </w:rPr>
              <w:t>do mid-sampling 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July 25</w:t>
            </w:r>
            <w:r w:rsidRPr="0008600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6698505" w14:textId="77777777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8AA8FF" w14:textId="0F9E2FC7" w:rsidR="00086008" w:rsidRDefault="000C758C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914B8C5" wp14:editId="1AB7E605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-24130</wp:posOffset>
                      </wp:positionV>
                      <wp:extent cx="914400" cy="508000"/>
                      <wp:effectExtent l="0" t="0" r="0" b="63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BB9088" w14:textId="77777777" w:rsidR="000C758C" w:rsidRPr="00166136" w:rsidRDefault="000C758C" w:rsidP="000C758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4B8C5" id="Text Box 10" o:spid="_x0000_s1034" type="#_x0000_t202" style="position:absolute;margin-left:190pt;margin-top:-1.9pt;width:1in;height:40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" filled="f" stroked="f" strokeweight=".5pt">
                      <v:textbox>
                        <w:txbxContent>
                          <w:p w14:paraId="42BB9088" w14:textId="77777777" w:rsidR="000C758C" w:rsidRPr="00166136" w:rsidRDefault="000C758C" w:rsidP="000C758C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6008" w:rsidRPr="00086008">
              <w:rPr>
                <w:rFonts w:asciiTheme="minorHAnsi" w:hAnsiTheme="minorHAnsi" w:cstheme="minorHAnsi"/>
                <w:bCs w:val="0"/>
                <w:noProof/>
                <w:sz w:val="22"/>
                <w:szCs w:val="22"/>
              </w:rPr>
              <w:drawing>
                <wp:inline distT="0" distB="0" distL="0" distR="0" wp14:anchorId="1E4C70AA" wp14:editId="429B9EEA">
                  <wp:extent cx="2403865" cy="2824958"/>
                  <wp:effectExtent l="0" t="0" r="0" b="0"/>
                  <wp:docPr id="2091490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49091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982" cy="29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008">
              <w:rPr>
                <w:rFonts w:asciiTheme="minorHAnsi" w:hAnsiTheme="minorHAnsi" w:cstheme="minorHAnsi"/>
                <w:bCs w:val="0"/>
                <w:noProof/>
                <w:sz w:val="22"/>
                <w:szCs w:val="22"/>
              </w:rPr>
              <w:drawing>
                <wp:inline distT="0" distB="0" distL="0" distR="0" wp14:anchorId="0D1F301B" wp14:editId="06AA4AD6">
                  <wp:extent cx="2979506" cy="2829804"/>
                  <wp:effectExtent l="0" t="0" r="5080" b="2540"/>
                  <wp:docPr id="379569674" name="Picture 7" descr="A field with a tractor i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569674" name="Picture 7" descr="A field with a tractor in it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16" cy="28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A6735" w14:textId="70B41224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Figure 5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. (</w:t>
            </w: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Field map of the conventionally tilled field in Portageville, MO. 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>A f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ield picture taken 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during 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>planting of the conventional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>ly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tilled field in Portageville, MO. </w:t>
            </w:r>
          </w:p>
          <w:p w14:paraId="7F443BC9" w14:textId="6573CCCB" w:rsidR="00086008" w:rsidRDefault="000C758C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AE160E" wp14:editId="25E7E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130175</wp:posOffset>
                      </wp:positionV>
                      <wp:extent cx="914400" cy="50800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B3B5A" w14:textId="77777777" w:rsidR="000C758C" w:rsidRPr="00166136" w:rsidRDefault="000C758C" w:rsidP="000C758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166136"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160E" id="Text Box 11" o:spid="_x0000_s1035" type="#_x0000_t202" style="position:absolute;margin-left:-.25pt;margin-top:10.25pt;width:1in;height:40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+oFQ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" filled="f" stroked="f" strokeweight=".5pt">
                      <v:textbox>
                        <w:txbxContent>
                          <w:p w14:paraId="392B3B5A" w14:textId="77777777" w:rsidR="000C758C" w:rsidRPr="00166136" w:rsidRDefault="000C758C" w:rsidP="000C758C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34F9E9B" wp14:editId="2684696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123825</wp:posOffset>
                      </wp:positionV>
                      <wp:extent cx="914400" cy="508000"/>
                      <wp:effectExtent l="0" t="0" r="0" b="63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90CCA7" w14:textId="77777777" w:rsidR="000C758C" w:rsidRPr="00166136" w:rsidRDefault="000C758C" w:rsidP="000C758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F9E9B" id="Text Box 12" o:spid="_x0000_s1036" type="#_x0000_t202" style="position:absolute;margin-left:202pt;margin-top:9.75pt;width:1in;height:40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" filled="f" stroked="f" strokeweight=".5pt">
                      <v:textbox>
                        <w:txbxContent>
                          <w:p w14:paraId="4A90CCA7" w14:textId="77777777" w:rsidR="000C758C" w:rsidRPr="00166136" w:rsidRDefault="000C758C" w:rsidP="000C758C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48295F" w14:textId="258E2522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086008">
              <w:rPr>
                <w:rFonts w:asciiTheme="minorHAnsi" w:hAnsiTheme="minorHAnsi" w:cstheme="minorHAnsi"/>
                <w:bCs w:val="0"/>
                <w:noProof/>
                <w:sz w:val="22"/>
                <w:szCs w:val="22"/>
              </w:rPr>
              <w:drawing>
                <wp:inline distT="0" distB="0" distL="0" distR="0" wp14:anchorId="774C87BC" wp14:editId="593345F8">
                  <wp:extent cx="2599361" cy="2733391"/>
                  <wp:effectExtent l="0" t="0" r="4445" b="0"/>
                  <wp:docPr id="493940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401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44" cy="279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Cs w:val="0"/>
                <w:noProof/>
                <w:sz w:val="22"/>
                <w:szCs w:val="22"/>
              </w:rPr>
              <w:drawing>
                <wp:inline distT="0" distB="0" distL="0" distR="0" wp14:anchorId="29621F8F" wp14:editId="20A8C9D9">
                  <wp:extent cx="2845435" cy="2726420"/>
                  <wp:effectExtent l="0" t="0" r="0" b="4445"/>
                  <wp:docPr id="2131767960" name="Picture 6" descr="A field with a red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67960" name="Picture 6" descr="A field with a red lin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9"/>
                          <a:stretch/>
                        </pic:blipFill>
                        <pic:spPr bwMode="auto">
                          <a:xfrm>
                            <a:off x="0" y="0"/>
                            <a:ext cx="2890539" cy="2769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434C83" w14:textId="671F9FE1" w:rsidR="00086008" w:rsidRDefault="00086008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Figure 6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. (</w:t>
            </w: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Field map of the reduced till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>age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field in Portageville, MO. 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Pr="004C35C8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0C758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>A f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>ield picture take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 </w:t>
            </w:r>
            <w:r w:rsidR="000C758C"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during </w:t>
            </w:r>
            <w:r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planting of the reduced tilled field in Portageville, MO. </w:t>
            </w:r>
          </w:p>
          <w:p w14:paraId="3E368279" w14:textId="1EB1521B" w:rsidR="00086008" w:rsidRPr="001C63F3" w:rsidRDefault="00086008" w:rsidP="00CE0133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  <w:p w14:paraId="469BF78C" w14:textId="08845BF2" w:rsidR="005B7DC7" w:rsidRPr="00086008" w:rsidRDefault="001C63F3" w:rsidP="0024673B">
            <w:pPr>
              <w:spacing w:line="276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1C63F3">
              <w:rPr>
                <w:rFonts w:asciiTheme="minorHAnsi" w:hAnsiTheme="minorHAnsi" w:cstheme="minorHAnsi"/>
                <w:sz w:val="22"/>
                <w:szCs w:val="22"/>
              </w:rPr>
              <w:t>In addition to the field trials in the Mid-South described above, we are currently awaiting sequencing data to analyze soil microbiomes, which includes assessing alpha and beta diversity as well as conducting co-occurrence network analysis.</w:t>
            </w:r>
          </w:p>
        </w:tc>
      </w:tr>
    </w:tbl>
    <w:p w14:paraId="59860589" w14:textId="5E8E58F2" w:rsidR="0025429E" w:rsidRDefault="000C758C" w:rsidP="00E814B8">
      <w:r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708DB7" wp14:editId="0203EC40">
                <wp:simplePos x="0" y="0"/>
                <wp:positionH relativeFrom="column">
                  <wp:posOffset>0</wp:posOffset>
                </wp:positionH>
                <wp:positionV relativeFrom="paragraph">
                  <wp:posOffset>-7255510</wp:posOffset>
                </wp:positionV>
                <wp:extent cx="914400" cy="5080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1C265" w14:textId="77777777" w:rsidR="000C758C" w:rsidRPr="00166136" w:rsidRDefault="000C758C" w:rsidP="000C758C">
                            <w:pPr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136"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8DB7" id="Text Box 9" o:spid="_x0000_s1037" type="#_x0000_t202" style="position:absolute;margin-left:0;margin-top:-571.3pt;width:1in;height:40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KAFQIAADE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" filled="f" stroked="f" strokeweight=".5pt">
                <v:textbox>
                  <w:txbxContent>
                    <w:p w14:paraId="51F1C265" w14:textId="77777777" w:rsidR="000C758C" w:rsidRPr="00166136" w:rsidRDefault="000C758C" w:rsidP="000C758C">
                      <w:pPr>
                        <w:rPr>
                          <w:rFonts w:asciiTheme="minorHAnsi" w:hAnsiTheme="minorHAnsi" w:cstheme="minorHAnsi"/>
                          <w:b/>
                          <w:bCs w:val="0"/>
                          <w:color w:val="000000" w:themeColor="text1"/>
                          <w:sz w:val="40"/>
                          <w:szCs w:val="40"/>
                        </w:rPr>
                      </w:pPr>
                      <w:r w:rsidRPr="00166136">
                        <w:rPr>
                          <w:rFonts w:asciiTheme="minorHAnsi" w:hAnsiTheme="minorHAnsi" w:cstheme="minorHAnsi"/>
                          <w:b/>
                          <w:bCs w:val="0"/>
                          <w:color w:val="000000" w:themeColor="text1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58F451F" w14:textId="77777777" w:rsidR="0025429E" w:rsidRDefault="0025429E" w:rsidP="00E814B8"/>
    <w:sectPr w:rsidR="0025429E" w:rsidSect="00E814B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152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76AE" w14:textId="77777777" w:rsidR="00BB1AE4" w:rsidRDefault="00BB1AE4" w:rsidP="00BD1E89">
      <w:pPr>
        <w:spacing w:line="240" w:lineRule="auto"/>
      </w:pPr>
      <w:r>
        <w:separator/>
      </w:r>
    </w:p>
  </w:endnote>
  <w:endnote w:type="continuationSeparator" w:id="0">
    <w:p w14:paraId="563D7F5E" w14:textId="77777777" w:rsidR="00BB1AE4" w:rsidRDefault="00BB1AE4" w:rsidP="00BD1E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3194B" w14:textId="77777777" w:rsidR="00FD2FD6" w:rsidRDefault="00FD2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37C8" w14:textId="77777777" w:rsidR="00FD2FD6" w:rsidRDefault="00FD2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766DB" w14:textId="77777777" w:rsidR="00FD2FD6" w:rsidRDefault="00FD2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99FD4" w14:textId="77777777" w:rsidR="00BB1AE4" w:rsidRDefault="00BB1AE4" w:rsidP="00BD1E89">
      <w:pPr>
        <w:spacing w:line="240" w:lineRule="auto"/>
      </w:pPr>
      <w:r>
        <w:separator/>
      </w:r>
    </w:p>
  </w:footnote>
  <w:footnote w:type="continuationSeparator" w:id="0">
    <w:p w14:paraId="5C64B9E4" w14:textId="77777777" w:rsidR="00BB1AE4" w:rsidRDefault="00BB1AE4" w:rsidP="00BD1E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447A" w14:textId="77777777" w:rsidR="00FD2FD6" w:rsidRDefault="00FD2F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702C" w14:textId="77777777" w:rsidR="00FD2FD6" w:rsidRDefault="00FD2F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5D27" w14:textId="77777777" w:rsidR="00FF4F4F" w:rsidRPr="00981460" w:rsidRDefault="00FD2FD6" w:rsidP="00981460">
    <w:pPr>
      <w:pStyle w:val="Title"/>
      <w:jc w:val="right"/>
      <w:rPr>
        <w:sz w:val="24"/>
        <w:szCs w:val="24"/>
      </w:rPr>
    </w:pPr>
    <w:r>
      <w:rPr>
        <w:sz w:val="24"/>
        <w:szCs w:val="24"/>
      </w:rPr>
      <w:t>Subcontractor</w:t>
    </w:r>
    <w:r w:rsidR="00FF4F4F" w:rsidRPr="00981460">
      <w:rPr>
        <w:sz w:val="24"/>
        <w:szCs w:val="24"/>
      </w:rPr>
      <w:t xml:space="preserve"> </w:t>
    </w:r>
    <w:r w:rsidR="00B7577C">
      <w:rPr>
        <w:sz w:val="24"/>
        <w:szCs w:val="24"/>
      </w:rPr>
      <w:t>Quarterly</w:t>
    </w:r>
    <w:r w:rsidR="00FF4F4F">
      <w:rPr>
        <w:sz w:val="24"/>
        <w:szCs w:val="24"/>
      </w:rPr>
      <w:t xml:space="preserve"> </w:t>
    </w:r>
    <w:r w:rsidR="00FF4F4F" w:rsidRPr="00981460">
      <w:rPr>
        <w:sz w:val="24"/>
        <w:szCs w:val="24"/>
      </w:rPr>
      <w:t>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74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CB2A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9C0EB4"/>
    <w:multiLevelType w:val="hybridMultilevel"/>
    <w:tmpl w:val="6BD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5BC6"/>
    <w:multiLevelType w:val="hybridMultilevel"/>
    <w:tmpl w:val="127EE8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101AF"/>
    <w:multiLevelType w:val="hybridMultilevel"/>
    <w:tmpl w:val="FF6EB7B0"/>
    <w:lvl w:ilvl="0" w:tplc="071ADE7C">
      <w:numFmt w:val="bullet"/>
      <w:lvlText w:val="-"/>
      <w:lvlJc w:val="left"/>
      <w:pPr>
        <w:ind w:left="360" w:hanging="360"/>
      </w:pPr>
      <w:rPr>
        <w:rFonts w:ascii="Calibri" w:eastAsiaTheme="minorEastAsia" w:hAnsi="Calibri" w:cs="Arial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F274B"/>
    <w:multiLevelType w:val="hybridMultilevel"/>
    <w:tmpl w:val="DB5E5856"/>
    <w:lvl w:ilvl="0" w:tplc="28CCA1E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0C3"/>
    <w:multiLevelType w:val="hybridMultilevel"/>
    <w:tmpl w:val="1932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E7ABA"/>
    <w:multiLevelType w:val="hybridMultilevel"/>
    <w:tmpl w:val="0E38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63634"/>
    <w:multiLevelType w:val="multilevel"/>
    <w:tmpl w:val="BE82F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3154F8"/>
    <w:multiLevelType w:val="hybridMultilevel"/>
    <w:tmpl w:val="D3CE26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022001"/>
    <w:multiLevelType w:val="hybridMultilevel"/>
    <w:tmpl w:val="1A2E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B4A"/>
    <w:multiLevelType w:val="hybridMultilevel"/>
    <w:tmpl w:val="DFE28914"/>
    <w:lvl w:ilvl="0" w:tplc="B616EE4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0924"/>
    <w:multiLevelType w:val="hybridMultilevel"/>
    <w:tmpl w:val="AD1CA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E77DE"/>
    <w:multiLevelType w:val="hybridMultilevel"/>
    <w:tmpl w:val="C8367836"/>
    <w:lvl w:ilvl="0" w:tplc="D9E48C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A4512"/>
    <w:multiLevelType w:val="multilevel"/>
    <w:tmpl w:val="E196F314"/>
    <w:styleLink w:val="AgralyticaBullets"/>
    <w:lvl w:ilvl="0">
      <w:start w:val="1"/>
      <w:numFmt w:val="bullet"/>
      <w:pStyle w:val="ListBullet"/>
      <w:lvlText w:val=""/>
      <w:lvlJc w:val="left"/>
      <w:pPr>
        <w:ind w:left="360" w:hanging="360"/>
      </w:pPr>
      <w:rPr>
        <w:rFonts w:ascii="Wingdings" w:hAnsi="Wingdings" w:hint="default"/>
        <w:color w:val="2E65B0"/>
        <w:sz w:val="18"/>
      </w:rPr>
    </w:lvl>
    <w:lvl w:ilvl="1">
      <w:start w:val="1"/>
      <w:numFmt w:val="bullet"/>
      <w:pStyle w:val="ListBullet2"/>
      <w:lvlText w:val=""/>
      <w:lvlJc w:val="left"/>
      <w:pPr>
        <w:ind w:left="720" w:firstLine="0"/>
      </w:pPr>
      <w:rPr>
        <w:rFonts w:ascii="Wingdings" w:hAnsi="Wingdings" w:hint="default"/>
        <w:color w:val="2E65B0"/>
        <w:sz w:val="18"/>
      </w:rPr>
    </w:lvl>
    <w:lvl w:ilvl="2">
      <w:start w:val="1"/>
      <w:numFmt w:val="bullet"/>
      <w:pStyle w:val="ListBullet3"/>
      <w:lvlText w:val="­"/>
      <w:lvlJc w:val="left"/>
      <w:pPr>
        <w:ind w:left="360" w:firstLine="720"/>
      </w:pPr>
      <w:rPr>
        <w:rFonts w:ascii="Courier New" w:hAnsi="Courier New" w:hint="default"/>
        <w:color w:val="2E65B0"/>
        <w:sz w:val="16"/>
      </w:rPr>
    </w:lvl>
    <w:lvl w:ilvl="3">
      <w:start w:val="1"/>
      <w:numFmt w:val="bullet"/>
      <w:pStyle w:val="ListBullet4"/>
      <w:lvlText w:val=""/>
      <w:lvlJc w:val="left"/>
      <w:pPr>
        <w:ind w:left="1440" w:firstLine="0"/>
      </w:pPr>
      <w:rPr>
        <w:rFonts w:ascii="Wingdings" w:hAnsi="Wingdings" w:hint="default"/>
        <w:color w:val="auto"/>
      </w:rPr>
    </w:lvl>
    <w:lvl w:ilvl="4">
      <w:start w:val="1"/>
      <w:numFmt w:val="bullet"/>
      <w:pStyle w:val="ListBullet5"/>
      <w:lvlText w:val=""/>
      <w:lvlJc w:val="left"/>
      <w:pPr>
        <w:ind w:left="1800" w:firstLine="0"/>
      </w:pPr>
      <w:rPr>
        <w:rFonts w:ascii="Wingdings" w:hAnsi="Wingdings" w:hint="default"/>
        <w:color w:val="auto"/>
      </w:rPr>
    </w:lvl>
    <w:lvl w:ilvl="5">
      <w:start w:val="1"/>
      <w:numFmt w:val="none"/>
      <w:lvlText w:val=""/>
      <w:lvlJc w:val="left"/>
      <w:pPr>
        <w:ind w:left="216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E567673"/>
    <w:multiLevelType w:val="hybridMultilevel"/>
    <w:tmpl w:val="BCF8F9B8"/>
    <w:lvl w:ilvl="0" w:tplc="D73E1B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B12C8"/>
    <w:multiLevelType w:val="hybridMultilevel"/>
    <w:tmpl w:val="82D4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01114"/>
    <w:multiLevelType w:val="hybridMultilevel"/>
    <w:tmpl w:val="B3CAD1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5134B"/>
    <w:multiLevelType w:val="hybridMultilevel"/>
    <w:tmpl w:val="AE34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6485F"/>
    <w:multiLevelType w:val="hybridMultilevel"/>
    <w:tmpl w:val="5150F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B6E70"/>
    <w:multiLevelType w:val="hybridMultilevel"/>
    <w:tmpl w:val="1C72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D6921"/>
    <w:multiLevelType w:val="hybridMultilevel"/>
    <w:tmpl w:val="DBACD4CC"/>
    <w:lvl w:ilvl="0" w:tplc="40C2DD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F429CB"/>
    <w:multiLevelType w:val="hybridMultilevel"/>
    <w:tmpl w:val="345E6B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006B1"/>
    <w:multiLevelType w:val="hybridMultilevel"/>
    <w:tmpl w:val="E3A238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12967"/>
    <w:multiLevelType w:val="multilevel"/>
    <w:tmpl w:val="3A58A49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980"/>
        </w:tabs>
        <w:ind w:left="1980" w:hanging="720"/>
      </w:pPr>
      <w:rPr>
        <w:rFonts w:ascii="Trebuchet MS" w:hAnsi="Trebuchet MS" w:hint="default"/>
        <w:b/>
        <w:i w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4">
      <w:start w:val="1"/>
      <w:numFmt w:val="none"/>
      <w:lvlText w:val="%1.%2.%3.%4.%5."/>
      <w:lvlJc w:val="left"/>
      <w:pPr>
        <w:tabs>
          <w:tab w:val="num" w:pos="3960"/>
        </w:tabs>
        <w:ind w:left="2232" w:hanging="792"/>
      </w:pPr>
      <w:rPr>
        <w:rFonts w:ascii="Trebuchet MS" w:hAnsi="Trebuchet MS" w:hint="default"/>
        <w:b/>
        <w:i w:val="0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74B643AA"/>
    <w:multiLevelType w:val="hybridMultilevel"/>
    <w:tmpl w:val="4AE6CE9E"/>
    <w:lvl w:ilvl="0" w:tplc="94C83FEE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EA7B8A"/>
    <w:multiLevelType w:val="hybridMultilevel"/>
    <w:tmpl w:val="6180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770E0"/>
    <w:multiLevelType w:val="multilevel"/>
    <w:tmpl w:val="1ACAF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u w:color="1F497D" w:themeColor="tex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AE7514B"/>
    <w:multiLevelType w:val="hybridMultilevel"/>
    <w:tmpl w:val="E4063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E4FC8"/>
    <w:multiLevelType w:val="hybridMultilevel"/>
    <w:tmpl w:val="BD8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53CC"/>
    <w:multiLevelType w:val="hybridMultilevel"/>
    <w:tmpl w:val="EE7A83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D20F2"/>
    <w:multiLevelType w:val="hybridMultilevel"/>
    <w:tmpl w:val="361C39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741804">
    <w:abstractNumId w:val="21"/>
  </w:num>
  <w:num w:numId="2" w16cid:durableId="42754673">
    <w:abstractNumId w:val="25"/>
  </w:num>
  <w:num w:numId="3" w16cid:durableId="1101338916">
    <w:abstractNumId w:val="4"/>
  </w:num>
  <w:num w:numId="4" w16cid:durableId="1455827303">
    <w:abstractNumId w:val="5"/>
  </w:num>
  <w:num w:numId="5" w16cid:durableId="773792162">
    <w:abstractNumId w:val="24"/>
  </w:num>
  <w:num w:numId="6" w16cid:durableId="58794822">
    <w:abstractNumId w:val="14"/>
  </w:num>
  <w:num w:numId="7" w16cid:durableId="1211117267">
    <w:abstractNumId w:val="8"/>
  </w:num>
  <w:num w:numId="8" w16cid:durableId="780338967">
    <w:abstractNumId w:val="27"/>
  </w:num>
  <w:num w:numId="9" w16cid:durableId="1242450115">
    <w:abstractNumId w:val="9"/>
  </w:num>
  <w:num w:numId="10" w16cid:durableId="326635609">
    <w:abstractNumId w:val="13"/>
  </w:num>
  <w:num w:numId="11" w16cid:durableId="1902331422">
    <w:abstractNumId w:val="15"/>
  </w:num>
  <w:num w:numId="12" w16cid:durableId="1529173266">
    <w:abstractNumId w:val="24"/>
  </w:num>
  <w:num w:numId="13" w16cid:durableId="1630816472">
    <w:abstractNumId w:val="20"/>
  </w:num>
  <w:num w:numId="14" w16cid:durableId="1911308178">
    <w:abstractNumId w:val="6"/>
  </w:num>
  <w:num w:numId="15" w16cid:durableId="861864922">
    <w:abstractNumId w:val="29"/>
  </w:num>
  <w:num w:numId="16" w16cid:durableId="1661689843">
    <w:abstractNumId w:val="19"/>
  </w:num>
  <w:num w:numId="17" w16cid:durableId="1581601711">
    <w:abstractNumId w:val="2"/>
  </w:num>
  <w:num w:numId="18" w16cid:durableId="584336992">
    <w:abstractNumId w:val="18"/>
  </w:num>
  <w:num w:numId="19" w16cid:durableId="1529220287">
    <w:abstractNumId w:val="7"/>
  </w:num>
  <w:num w:numId="20" w16cid:durableId="622613571">
    <w:abstractNumId w:val="28"/>
  </w:num>
  <w:num w:numId="21" w16cid:durableId="1757555069">
    <w:abstractNumId w:val="10"/>
  </w:num>
  <w:num w:numId="22" w16cid:durableId="436098479">
    <w:abstractNumId w:val="16"/>
  </w:num>
  <w:num w:numId="23" w16cid:durableId="661398252">
    <w:abstractNumId w:val="26"/>
  </w:num>
  <w:num w:numId="24" w16cid:durableId="1272206157">
    <w:abstractNumId w:val="14"/>
  </w:num>
  <w:num w:numId="25" w16cid:durableId="60952500">
    <w:abstractNumId w:val="24"/>
  </w:num>
  <w:num w:numId="26" w16cid:durableId="986860918">
    <w:abstractNumId w:val="24"/>
  </w:num>
  <w:num w:numId="27" w16cid:durableId="1601255166">
    <w:abstractNumId w:val="24"/>
  </w:num>
  <w:num w:numId="28" w16cid:durableId="676808935">
    <w:abstractNumId w:val="24"/>
  </w:num>
  <w:num w:numId="29" w16cid:durableId="1969167899">
    <w:abstractNumId w:val="14"/>
  </w:num>
  <w:num w:numId="30" w16cid:durableId="1094207105">
    <w:abstractNumId w:val="14"/>
  </w:num>
  <w:num w:numId="31" w16cid:durableId="157960472">
    <w:abstractNumId w:val="14"/>
  </w:num>
  <w:num w:numId="32" w16cid:durableId="956109573">
    <w:abstractNumId w:val="14"/>
  </w:num>
  <w:num w:numId="33" w16cid:durableId="480656449">
    <w:abstractNumId w:val="14"/>
  </w:num>
  <w:num w:numId="34" w16cid:durableId="762066844">
    <w:abstractNumId w:val="24"/>
  </w:num>
  <w:num w:numId="35" w16cid:durableId="914359279">
    <w:abstractNumId w:val="24"/>
  </w:num>
  <w:num w:numId="36" w16cid:durableId="458377772">
    <w:abstractNumId w:val="31"/>
  </w:num>
  <w:num w:numId="37" w16cid:durableId="2064323932">
    <w:abstractNumId w:val="1"/>
  </w:num>
  <w:num w:numId="38" w16cid:durableId="134762346">
    <w:abstractNumId w:val="0"/>
  </w:num>
  <w:num w:numId="39" w16cid:durableId="2142459056">
    <w:abstractNumId w:val="30"/>
  </w:num>
  <w:num w:numId="40" w16cid:durableId="1079475476">
    <w:abstractNumId w:val="12"/>
  </w:num>
  <w:num w:numId="41" w16cid:durableId="405537985">
    <w:abstractNumId w:val="17"/>
  </w:num>
  <w:num w:numId="42" w16cid:durableId="1459488365">
    <w:abstractNumId w:val="23"/>
  </w:num>
  <w:num w:numId="43" w16cid:durableId="1621373489">
    <w:abstractNumId w:val="3"/>
  </w:num>
  <w:num w:numId="44" w16cid:durableId="87585094">
    <w:abstractNumId w:val="22"/>
  </w:num>
  <w:num w:numId="45" w16cid:durableId="15522301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F7EBFE7-45F3-4C71-84E2-555E59E8FD8F}"/>
    <w:docVar w:name="dgnword-eventsink" w:val="75130192"/>
  </w:docVars>
  <w:rsids>
    <w:rsidRoot w:val="00A65BD5"/>
    <w:rsid w:val="00014790"/>
    <w:rsid w:val="0001709F"/>
    <w:rsid w:val="0003601D"/>
    <w:rsid w:val="0004056A"/>
    <w:rsid w:val="00054EF7"/>
    <w:rsid w:val="000613DF"/>
    <w:rsid w:val="0007079A"/>
    <w:rsid w:val="00070AF6"/>
    <w:rsid w:val="00075753"/>
    <w:rsid w:val="00083E61"/>
    <w:rsid w:val="00086008"/>
    <w:rsid w:val="00087C7F"/>
    <w:rsid w:val="000942F4"/>
    <w:rsid w:val="000A378E"/>
    <w:rsid w:val="000A6E82"/>
    <w:rsid w:val="000B06CD"/>
    <w:rsid w:val="000B5648"/>
    <w:rsid w:val="000B7D6D"/>
    <w:rsid w:val="000C41F6"/>
    <w:rsid w:val="000C758C"/>
    <w:rsid w:val="000C781E"/>
    <w:rsid w:val="000D726D"/>
    <w:rsid w:val="000D782C"/>
    <w:rsid w:val="000E18CD"/>
    <w:rsid w:val="000E6330"/>
    <w:rsid w:val="00107714"/>
    <w:rsid w:val="00115BC3"/>
    <w:rsid w:val="00123E01"/>
    <w:rsid w:val="00126563"/>
    <w:rsid w:val="00140E67"/>
    <w:rsid w:val="00153F61"/>
    <w:rsid w:val="00156B1E"/>
    <w:rsid w:val="0016007C"/>
    <w:rsid w:val="00162654"/>
    <w:rsid w:val="00166136"/>
    <w:rsid w:val="00184DBB"/>
    <w:rsid w:val="001943BF"/>
    <w:rsid w:val="001A3CB4"/>
    <w:rsid w:val="001A6320"/>
    <w:rsid w:val="001B5C81"/>
    <w:rsid w:val="001C34A3"/>
    <w:rsid w:val="001C4C57"/>
    <w:rsid w:val="001C63F3"/>
    <w:rsid w:val="001E2F8F"/>
    <w:rsid w:val="00203599"/>
    <w:rsid w:val="002044CF"/>
    <w:rsid w:val="002148E3"/>
    <w:rsid w:val="00227538"/>
    <w:rsid w:val="00234746"/>
    <w:rsid w:val="002378AF"/>
    <w:rsid w:val="00245B98"/>
    <w:rsid w:val="0024673B"/>
    <w:rsid w:val="00246B18"/>
    <w:rsid w:val="002479BE"/>
    <w:rsid w:val="00250732"/>
    <w:rsid w:val="0025429E"/>
    <w:rsid w:val="0028114C"/>
    <w:rsid w:val="00291A31"/>
    <w:rsid w:val="00297877"/>
    <w:rsid w:val="00297BED"/>
    <w:rsid w:val="002A115E"/>
    <w:rsid w:val="002B5D14"/>
    <w:rsid w:val="002C30C2"/>
    <w:rsid w:val="002C6626"/>
    <w:rsid w:val="002D5074"/>
    <w:rsid w:val="00302EDA"/>
    <w:rsid w:val="00320C8D"/>
    <w:rsid w:val="0032545C"/>
    <w:rsid w:val="003312EE"/>
    <w:rsid w:val="00333B09"/>
    <w:rsid w:val="00335A26"/>
    <w:rsid w:val="00335FC1"/>
    <w:rsid w:val="0035304F"/>
    <w:rsid w:val="003621D3"/>
    <w:rsid w:val="00362A90"/>
    <w:rsid w:val="00373BBC"/>
    <w:rsid w:val="00383AB7"/>
    <w:rsid w:val="00383F0E"/>
    <w:rsid w:val="0038475F"/>
    <w:rsid w:val="00390570"/>
    <w:rsid w:val="00392592"/>
    <w:rsid w:val="00396079"/>
    <w:rsid w:val="003A1D9B"/>
    <w:rsid w:val="003B2A34"/>
    <w:rsid w:val="003B5F5A"/>
    <w:rsid w:val="003B7A55"/>
    <w:rsid w:val="003D3E21"/>
    <w:rsid w:val="003D6401"/>
    <w:rsid w:val="003F049A"/>
    <w:rsid w:val="00402D0B"/>
    <w:rsid w:val="00406CFF"/>
    <w:rsid w:val="004073DA"/>
    <w:rsid w:val="004076FD"/>
    <w:rsid w:val="00410A0D"/>
    <w:rsid w:val="0041728E"/>
    <w:rsid w:val="00423BC6"/>
    <w:rsid w:val="00424292"/>
    <w:rsid w:val="00424E39"/>
    <w:rsid w:val="00425FE4"/>
    <w:rsid w:val="0043706C"/>
    <w:rsid w:val="00437218"/>
    <w:rsid w:val="00451F10"/>
    <w:rsid w:val="00452DF1"/>
    <w:rsid w:val="00455551"/>
    <w:rsid w:val="00470EEC"/>
    <w:rsid w:val="00472A90"/>
    <w:rsid w:val="004A7A14"/>
    <w:rsid w:val="004A7B46"/>
    <w:rsid w:val="004C0762"/>
    <w:rsid w:val="004C09F2"/>
    <w:rsid w:val="004C35C8"/>
    <w:rsid w:val="004C6840"/>
    <w:rsid w:val="004D0D1D"/>
    <w:rsid w:val="004E4F44"/>
    <w:rsid w:val="005020D3"/>
    <w:rsid w:val="00507BF3"/>
    <w:rsid w:val="00521C25"/>
    <w:rsid w:val="0054156B"/>
    <w:rsid w:val="00582B63"/>
    <w:rsid w:val="005844D0"/>
    <w:rsid w:val="00596B63"/>
    <w:rsid w:val="005A61C0"/>
    <w:rsid w:val="005B5964"/>
    <w:rsid w:val="005B7DC7"/>
    <w:rsid w:val="005D7144"/>
    <w:rsid w:val="005E7DB4"/>
    <w:rsid w:val="005F492E"/>
    <w:rsid w:val="0060410C"/>
    <w:rsid w:val="00605758"/>
    <w:rsid w:val="00605BA8"/>
    <w:rsid w:val="0062238A"/>
    <w:rsid w:val="00632864"/>
    <w:rsid w:val="00643728"/>
    <w:rsid w:val="006507FB"/>
    <w:rsid w:val="006572F3"/>
    <w:rsid w:val="006709BB"/>
    <w:rsid w:val="00684BCF"/>
    <w:rsid w:val="00693D9D"/>
    <w:rsid w:val="0069666C"/>
    <w:rsid w:val="006A6A77"/>
    <w:rsid w:val="006A6CCC"/>
    <w:rsid w:val="006C2C92"/>
    <w:rsid w:val="006D3433"/>
    <w:rsid w:val="006E0A14"/>
    <w:rsid w:val="006E24E6"/>
    <w:rsid w:val="006E412F"/>
    <w:rsid w:val="006F6240"/>
    <w:rsid w:val="006F62F8"/>
    <w:rsid w:val="00702EAF"/>
    <w:rsid w:val="00704574"/>
    <w:rsid w:val="00713B34"/>
    <w:rsid w:val="00717254"/>
    <w:rsid w:val="007249F5"/>
    <w:rsid w:val="007259A0"/>
    <w:rsid w:val="00726784"/>
    <w:rsid w:val="00733D8F"/>
    <w:rsid w:val="007348D1"/>
    <w:rsid w:val="00736421"/>
    <w:rsid w:val="007364DA"/>
    <w:rsid w:val="00744EF4"/>
    <w:rsid w:val="00773484"/>
    <w:rsid w:val="00777C6E"/>
    <w:rsid w:val="007823B2"/>
    <w:rsid w:val="007860C0"/>
    <w:rsid w:val="00794235"/>
    <w:rsid w:val="007A72A3"/>
    <w:rsid w:val="007B0BBB"/>
    <w:rsid w:val="007B7BC8"/>
    <w:rsid w:val="007C03E3"/>
    <w:rsid w:val="007C2C8A"/>
    <w:rsid w:val="007D0E1B"/>
    <w:rsid w:val="007F36CF"/>
    <w:rsid w:val="00806DDF"/>
    <w:rsid w:val="008101B7"/>
    <w:rsid w:val="00810449"/>
    <w:rsid w:val="00824CD4"/>
    <w:rsid w:val="00845912"/>
    <w:rsid w:val="008562C0"/>
    <w:rsid w:val="00864BAF"/>
    <w:rsid w:val="0088793A"/>
    <w:rsid w:val="00897B7D"/>
    <w:rsid w:val="008B1D7D"/>
    <w:rsid w:val="008B4A0E"/>
    <w:rsid w:val="008C6D67"/>
    <w:rsid w:val="008F1BE4"/>
    <w:rsid w:val="008F5FC8"/>
    <w:rsid w:val="00914BD1"/>
    <w:rsid w:val="00917422"/>
    <w:rsid w:val="009211F7"/>
    <w:rsid w:val="0092416B"/>
    <w:rsid w:val="009245D5"/>
    <w:rsid w:val="0096092A"/>
    <w:rsid w:val="00964D40"/>
    <w:rsid w:val="00966780"/>
    <w:rsid w:val="00970109"/>
    <w:rsid w:val="00970369"/>
    <w:rsid w:val="0097290B"/>
    <w:rsid w:val="00974467"/>
    <w:rsid w:val="009770BA"/>
    <w:rsid w:val="0098002A"/>
    <w:rsid w:val="00981460"/>
    <w:rsid w:val="00994AEE"/>
    <w:rsid w:val="009C246A"/>
    <w:rsid w:val="009C5215"/>
    <w:rsid w:val="009C5A99"/>
    <w:rsid w:val="009D0CA8"/>
    <w:rsid w:val="009D5AFE"/>
    <w:rsid w:val="009D739E"/>
    <w:rsid w:val="009E19AE"/>
    <w:rsid w:val="009F4968"/>
    <w:rsid w:val="009F6283"/>
    <w:rsid w:val="00A1615F"/>
    <w:rsid w:val="00A20BF0"/>
    <w:rsid w:val="00A31355"/>
    <w:rsid w:val="00A31942"/>
    <w:rsid w:val="00A37E7D"/>
    <w:rsid w:val="00A433FA"/>
    <w:rsid w:val="00A44140"/>
    <w:rsid w:val="00A445BE"/>
    <w:rsid w:val="00A50FE6"/>
    <w:rsid w:val="00A65BD5"/>
    <w:rsid w:val="00A71013"/>
    <w:rsid w:val="00A929F3"/>
    <w:rsid w:val="00AA6752"/>
    <w:rsid w:val="00AB4B27"/>
    <w:rsid w:val="00AB63EC"/>
    <w:rsid w:val="00AC037B"/>
    <w:rsid w:val="00AE34BF"/>
    <w:rsid w:val="00AE3CBA"/>
    <w:rsid w:val="00AF582B"/>
    <w:rsid w:val="00B162EB"/>
    <w:rsid w:val="00B20FB0"/>
    <w:rsid w:val="00B31D47"/>
    <w:rsid w:val="00B33DA7"/>
    <w:rsid w:val="00B3786C"/>
    <w:rsid w:val="00B54C8A"/>
    <w:rsid w:val="00B603B4"/>
    <w:rsid w:val="00B67297"/>
    <w:rsid w:val="00B7052F"/>
    <w:rsid w:val="00B71665"/>
    <w:rsid w:val="00B7562B"/>
    <w:rsid w:val="00B7577C"/>
    <w:rsid w:val="00B84923"/>
    <w:rsid w:val="00B9392A"/>
    <w:rsid w:val="00BA502A"/>
    <w:rsid w:val="00BB1AE4"/>
    <w:rsid w:val="00BB25AA"/>
    <w:rsid w:val="00BC3D5F"/>
    <w:rsid w:val="00BD1E89"/>
    <w:rsid w:val="00BE0222"/>
    <w:rsid w:val="00BE7127"/>
    <w:rsid w:val="00BF333A"/>
    <w:rsid w:val="00BF4933"/>
    <w:rsid w:val="00C02347"/>
    <w:rsid w:val="00C223FB"/>
    <w:rsid w:val="00C525D2"/>
    <w:rsid w:val="00C52FCC"/>
    <w:rsid w:val="00C553AE"/>
    <w:rsid w:val="00C55C81"/>
    <w:rsid w:val="00C601A6"/>
    <w:rsid w:val="00C602B2"/>
    <w:rsid w:val="00C71FDE"/>
    <w:rsid w:val="00C9612A"/>
    <w:rsid w:val="00CA4CDD"/>
    <w:rsid w:val="00CC0B25"/>
    <w:rsid w:val="00CD0D59"/>
    <w:rsid w:val="00CE0133"/>
    <w:rsid w:val="00CE4772"/>
    <w:rsid w:val="00CF1E6A"/>
    <w:rsid w:val="00D00099"/>
    <w:rsid w:val="00D04BE9"/>
    <w:rsid w:val="00D04C40"/>
    <w:rsid w:val="00D15EA8"/>
    <w:rsid w:val="00D3649F"/>
    <w:rsid w:val="00D415FF"/>
    <w:rsid w:val="00D42DA7"/>
    <w:rsid w:val="00D43767"/>
    <w:rsid w:val="00D44A86"/>
    <w:rsid w:val="00D50CA1"/>
    <w:rsid w:val="00D66CF4"/>
    <w:rsid w:val="00D704E3"/>
    <w:rsid w:val="00D7730F"/>
    <w:rsid w:val="00D83274"/>
    <w:rsid w:val="00D84185"/>
    <w:rsid w:val="00D95201"/>
    <w:rsid w:val="00DA1E9F"/>
    <w:rsid w:val="00DA45E4"/>
    <w:rsid w:val="00DA5F9E"/>
    <w:rsid w:val="00DA700E"/>
    <w:rsid w:val="00DC7BC5"/>
    <w:rsid w:val="00DD2F80"/>
    <w:rsid w:val="00E01D04"/>
    <w:rsid w:val="00E109F2"/>
    <w:rsid w:val="00E11369"/>
    <w:rsid w:val="00E438DD"/>
    <w:rsid w:val="00E5787F"/>
    <w:rsid w:val="00E722DC"/>
    <w:rsid w:val="00E7793C"/>
    <w:rsid w:val="00E806A9"/>
    <w:rsid w:val="00E814B8"/>
    <w:rsid w:val="00E83449"/>
    <w:rsid w:val="00E84FC0"/>
    <w:rsid w:val="00E90475"/>
    <w:rsid w:val="00EA0768"/>
    <w:rsid w:val="00EA25AD"/>
    <w:rsid w:val="00EB30B1"/>
    <w:rsid w:val="00EC043D"/>
    <w:rsid w:val="00EC1BEF"/>
    <w:rsid w:val="00ED0202"/>
    <w:rsid w:val="00ED05E7"/>
    <w:rsid w:val="00ED3898"/>
    <w:rsid w:val="00EF2909"/>
    <w:rsid w:val="00EF3730"/>
    <w:rsid w:val="00EF3E19"/>
    <w:rsid w:val="00EF45C6"/>
    <w:rsid w:val="00EF46CC"/>
    <w:rsid w:val="00F0125E"/>
    <w:rsid w:val="00F01CE3"/>
    <w:rsid w:val="00F06AE9"/>
    <w:rsid w:val="00F071B8"/>
    <w:rsid w:val="00F11B50"/>
    <w:rsid w:val="00F16477"/>
    <w:rsid w:val="00F35D9B"/>
    <w:rsid w:val="00F503DA"/>
    <w:rsid w:val="00F52113"/>
    <w:rsid w:val="00F541F4"/>
    <w:rsid w:val="00F71C12"/>
    <w:rsid w:val="00F76142"/>
    <w:rsid w:val="00FA1622"/>
    <w:rsid w:val="00FA3A24"/>
    <w:rsid w:val="00FA603D"/>
    <w:rsid w:val="00FB0EE9"/>
    <w:rsid w:val="00FB761F"/>
    <w:rsid w:val="00FC79A8"/>
    <w:rsid w:val="00FD2FD6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299DE"/>
  <w15:docId w15:val="{836C2FE9-FA74-4416-90D3-7666BEC0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7FB"/>
    <w:pPr>
      <w:spacing w:after="0" w:line="288" w:lineRule="auto"/>
    </w:pPr>
    <w:rPr>
      <w:rFonts w:ascii="Trebuchet MS" w:eastAsia="Times New Roman" w:hAnsi="Trebuchet MS" w:cs="Arial"/>
      <w:bCs/>
      <w:kern w:val="32"/>
      <w:sz w:val="18"/>
      <w:szCs w:val="32"/>
    </w:rPr>
  </w:style>
  <w:style w:type="paragraph" w:styleId="Heading1">
    <w:name w:val="heading 1"/>
    <w:next w:val="Normal"/>
    <w:link w:val="Heading1Char"/>
    <w:qFormat/>
    <w:rsid w:val="00335A26"/>
    <w:pPr>
      <w:keepNext/>
      <w:numPr>
        <w:numId w:val="28"/>
      </w:numPr>
      <w:spacing w:before="80" w:line="288" w:lineRule="auto"/>
      <w:outlineLvl w:val="0"/>
    </w:pPr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paragraph" w:styleId="Heading2">
    <w:name w:val="heading 2"/>
    <w:next w:val="Normal"/>
    <w:link w:val="Heading2Char"/>
    <w:qFormat/>
    <w:rsid w:val="00981460"/>
    <w:pPr>
      <w:keepNext/>
      <w:numPr>
        <w:ilvl w:val="1"/>
        <w:numId w:val="28"/>
      </w:numPr>
      <w:tabs>
        <w:tab w:val="clear" w:pos="1980"/>
        <w:tab w:val="num" w:pos="720"/>
      </w:tabs>
      <w:spacing w:after="60" w:line="240" w:lineRule="auto"/>
      <w:ind w:left="576" w:hanging="576"/>
      <w:outlineLvl w:val="1"/>
    </w:pPr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paragraph" w:styleId="Heading3">
    <w:name w:val="heading 3"/>
    <w:next w:val="Normal"/>
    <w:link w:val="Heading3Char"/>
    <w:qFormat/>
    <w:rsid w:val="00335A26"/>
    <w:pPr>
      <w:keepNext/>
      <w:numPr>
        <w:ilvl w:val="2"/>
        <w:numId w:val="28"/>
      </w:numPr>
      <w:spacing w:line="240" w:lineRule="auto"/>
      <w:outlineLvl w:val="2"/>
    </w:pPr>
    <w:rPr>
      <w:rFonts w:ascii="Trebuchet MS" w:eastAsia="Times New Roman" w:hAnsi="Trebuchet MS" w:cs="Times New Roman"/>
      <w:b/>
      <w:bCs/>
      <w:sz w:val="20"/>
      <w:szCs w:val="26"/>
    </w:rPr>
  </w:style>
  <w:style w:type="paragraph" w:styleId="Heading4">
    <w:name w:val="heading 4"/>
    <w:next w:val="Normal"/>
    <w:link w:val="Heading4Char"/>
    <w:qFormat/>
    <w:rsid w:val="00335A26"/>
    <w:pPr>
      <w:keepNext/>
      <w:numPr>
        <w:ilvl w:val="3"/>
        <w:numId w:val="28"/>
      </w:numPr>
      <w:spacing w:line="240" w:lineRule="auto"/>
      <w:outlineLvl w:val="3"/>
    </w:pPr>
    <w:rPr>
      <w:rFonts w:ascii="Trebuchet MS" w:eastAsia="Times New Roman" w:hAnsi="Trebuchet MS" w:cs="Times New Roman"/>
      <w:b/>
      <w:bCs/>
      <w:sz w:val="20"/>
      <w:szCs w:val="28"/>
    </w:rPr>
  </w:style>
  <w:style w:type="paragraph" w:styleId="Heading5">
    <w:name w:val="heading 5"/>
    <w:next w:val="Normal"/>
    <w:link w:val="Heading5Char"/>
    <w:qFormat/>
    <w:rsid w:val="00335A26"/>
    <w:pPr>
      <w:keepNext/>
      <w:spacing w:line="240" w:lineRule="auto"/>
      <w:outlineLvl w:val="4"/>
    </w:pPr>
    <w:rPr>
      <w:rFonts w:ascii="Trebuchet MS" w:eastAsia="Times New Roman" w:hAnsi="Trebuchet MS" w:cs="Times New Roman"/>
      <w:b/>
      <w:bCs/>
      <w:iCs/>
      <w:sz w:val="20"/>
      <w:szCs w:val="26"/>
    </w:rPr>
  </w:style>
  <w:style w:type="paragraph" w:styleId="Heading6">
    <w:name w:val="heading 6"/>
    <w:aliases w:val="Title for Graphics &amp; Tables"/>
    <w:next w:val="Normal"/>
    <w:link w:val="Heading6Char"/>
    <w:qFormat/>
    <w:rsid w:val="00335A26"/>
    <w:pPr>
      <w:spacing w:after="0" w:line="240" w:lineRule="auto"/>
      <w:jc w:val="center"/>
      <w:outlineLvl w:val="5"/>
    </w:pPr>
    <w:rPr>
      <w:rFonts w:ascii="Trebuchet MS" w:eastAsia="Times New Roman" w:hAnsi="Trebuchet MS" w:cs="Times New Roman"/>
      <w:b/>
      <w:bCs/>
      <w:sz w:val="20"/>
    </w:rPr>
  </w:style>
  <w:style w:type="paragraph" w:styleId="Heading7">
    <w:name w:val="heading 7"/>
    <w:aliases w:val="Source for Graphics and Tables"/>
    <w:next w:val="Normal"/>
    <w:link w:val="Heading7Char"/>
    <w:qFormat/>
    <w:rsid w:val="00335A26"/>
    <w:pPr>
      <w:spacing w:after="0" w:line="240" w:lineRule="auto"/>
      <w:outlineLvl w:val="6"/>
    </w:pPr>
    <w:rPr>
      <w:rFonts w:ascii="Trebuchet MS" w:eastAsia="Times New Roman" w:hAnsi="Trebuchet MS" w:cs="Times New Roman"/>
      <w:sz w:val="16"/>
      <w:szCs w:val="20"/>
    </w:rPr>
  </w:style>
  <w:style w:type="paragraph" w:styleId="Heading8">
    <w:name w:val="heading 8"/>
    <w:next w:val="Normal"/>
    <w:link w:val="Heading8Char"/>
    <w:rsid w:val="00335A26"/>
    <w:pPr>
      <w:keepNext/>
      <w:spacing w:after="0" w:line="288" w:lineRule="auto"/>
      <w:outlineLvl w:val="7"/>
    </w:pPr>
    <w:rPr>
      <w:rFonts w:ascii="Trebuchet MS" w:eastAsia="Times New Roman" w:hAnsi="Trebuchet MS" w:cs="Times New Roman"/>
      <w:b/>
      <w:bCs/>
      <w:iCs/>
      <w:sz w:val="18"/>
      <w:szCs w:val="20"/>
    </w:rPr>
  </w:style>
  <w:style w:type="paragraph" w:styleId="Heading9">
    <w:name w:val="heading 9"/>
    <w:basedOn w:val="Normal"/>
    <w:next w:val="Normal"/>
    <w:link w:val="Heading9Char"/>
    <w:rsid w:val="00335A26"/>
    <w:pPr>
      <w:keepNext/>
      <w:outlineLvl w:val="8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A26"/>
    <w:pPr>
      <w:ind w:left="720"/>
      <w:contextualSpacing/>
    </w:pPr>
  </w:style>
  <w:style w:type="paragraph" w:styleId="Header">
    <w:name w:val="header"/>
    <w:link w:val="HeaderChar"/>
    <w:rsid w:val="00335A26"/>
    <w:pPr>
      <w:tabs>
        <w:tab w:val="center" w:pos="4320"/>
        <w:tab w:val="right" w:pos="8640"/>
      </w:tabs>
      <w:spacing w:after="0" w:line="240" w:lineRule="auto"/>
      <w:jc w:val="right"/>
    </w:pPr>
    <w:rPr>
      <w:rFonts w:ascii="Trebuchet MS" w:eastAsia="Times New Roman" w:hAnsi="Trebuchet MS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65BD5"/>
    <w:rPr>
      <w:rFonts w:ascii="Trebuchet MS" w:eastAsia="Times New Roman" w:hAnsi="Trebuchet MS" w:cs="Times New Roman"/>
      <w:sz w:val="20"/>
      <w:szCs w:val="20"/>
    </w:rPr>
  </w:style>
  <w:style w:type="paragraph" w:styleId="NormalWeb">
    <w:name w:val="Normal (Web)"/>
    <w:basedOn w:val="Normal"/>
    <w:uiPriority w:val="99"/>
    <w:rsid w:val="00A65BD5"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335A26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335A26"/>
    <w:rPr>
      <w:rFonts w:ascii="Tahoma" w:hAnsi="Tahoma" w:cs="Tahoma"/>
      <w:bCs/>
      <w:kern w:val="32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D7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8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82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82C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82C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16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E2F8F"/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81460"/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1E2F8F"/>
    <w:rPr>
      <w:rFonts w:ascii="Trebuchet MS" w:eastAsia="Times New Roman" w:hAnsi="Trebuchet MS" w:cs="Times New Roman"/>
      <w:b/>
      <w:bCs/>
      <w:sz w:val="20"/>
      <w:szCs w:val="26"/>
    </w:rPr>
  </w:style>
  <w:style w:type="character" w:customStyle="1" w:styleId="Heading4Char">
    <w:name w:val="Heading 4 Char"/>
    <w:basedOn w:val="DefaultParagraphFont"/>
    <w:link w:val="Heading4"/>
    <w:rsid w:val="001E2F8F"/>
    <w:rPr>
      <w:rFonts w:ascii="Trebuchet MS" w:eastAsia="Times New Roman" w:hAnsi="Trebuchet MS" w:cs="Times New Roman"/>
      <w:b/>
      <w:bCs/>
      <w:sz w:val="20"/>
      <w:szCs w:val="28"/>
    </w:rPr>
  </w:style>
  <w:style w:type="paragraph" w:styleId="ListBullet">
    <w:name w:val="List Bullet"/>
    <w:basedOn w:val="Normal"/>
    <w:qFormat/>
    <w:rsid w:val="00335A26"/>
    <w:pPr>
      <w:numPr>
        <w:numId w:val="33"/>
      </w:numPr>
      <w:spacing w:before="120"/>
    </w:pPr>
  </w:style>
  <w:style w:type="paragraph" w:styleId="ListBullet2">
    <w:name w:val="List Bullet 2"/>
    <w:basedOn w:val="Normal"/>
    <w:link w:val="ListBullet2Char"/>
    <w:qFormat/>
    <w:rsid w:val="00ED05E7"/>
    <w:pPr>
      <w:numPr>
        <w:ilvl w:val="1"/>
        <w:numId w:val="33"/>
      </w:numPr>
      <w:spacing w:before="120"/>
      <w:ind w:left="1080" w:hanging="360"/>
    </w:pPr>
  </w:style>
  <w:style w:type="paragraph" w:styleId="ListBullet3">
    <w:name w:val="List Bullet 3"/>
    <w:basedOn w:val="Normal"/>
    <w:qFormat/>
    <w:rsid w:val="00335A26"/>
    <w:pPr>
      <w:numPr>
        <w:ilvl w:val="2"/>
        <w:numId w:val="33"/>
      </w:numPr>
      <w:spacing w:before="120"/>
    </w:pPr>
  </w:style>
  <w:style w:type="paragraph" w:styleId="ListBullet4">
    <w:name w:val="List Bullet 4"/>
    <w:basedOn w:val="Normal"/>
    <w:qFormat/>
    <w:rsid w:val="00335A26"/>
    <w:pPr>
      <w:numPr>
        <w:ilvl w:val="3"/>
        <w:numId w:val="33"/>
      </w:numPr>
      <w:spacing w:before="120"/>
    </w:pPr>
  </w:style>
  <w:style w:type="paragraph" w:styleId="ListBullet5">
    <w:name w:val="List Bullet 5"/>
    <w:basedOn w:val="Normal"/>
    <w:qFormat/>
    <w:rsid w:val="00335A26"/>
    <w:pPr>
      <w:numPr>
        <w:ilvl w:val="4"/>
        <w:numId w:val="33"/>
      </w:numPr>
      <w:spacing w:before="120"/>
    </w:pPr>
  </w:style>
  <w:style w:type="numbering" w:customStyle="1" w:styleId="AgralyticaBullets">
    <w:name w:val="Agralytica Bullets"/>
    <w:uiPriority w:val="99"/>
    <w:rsid w:val="00335A26"/>
    <w:pPr>
      <w:numPr>
        <w:numId w:val="6"/>
      </w:numPr>
    </w:pPr>
  </w:style>
  <w:style w:type="paragraph" w:styleId="Revision">
    <w:name w:val="Revision"/>
    <w:hidden/>
    <w:uiPriority w:val="99"/>
    <w:semiHidden/>
    <w:rsid w:val="004E4F44"/>
    <w:pPr>
      <w:spacing w:after="0" w:line="240" w:lineRule="auto"/>
    </w:pPr>
    <w:rPr>
      <w:rFonts w:eastAsiaTheme="minorEastAsia"/>
      <w:sz w:val="24"/>
      <w:szCs w:val="24"/>
    </w:rPr>
  </w:style>
  <w:style w:type="table" w:customStyle="1" w:styleId="AgralyticaTable">
    <w:name w:val="Agralytica Table"/>
    <w:basedOn w:val="TableNormal"/>
    <w:uiPriority w:val="99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  <w:tblPr>
      <w:tblBorders>
        <w:top w:val="single" w:sz="4" w:space="0" w:color="2E65B0"/>
        <w:left w:val="single" w:sz="4" w:space="0" w:color="2E65B0"/>
        <w:bottom w:val="single" w:sz="4" w:space="0" w:color="2E65B0"/>
        <w:right w:val="single" w:sz="4" w:space="0" w:color="2E65B0"/>
        <w:insideH w:val="single" w:sz="4" w:space="0" w:color="2E65B0"/>
        <w:insideV w:val="single" w:sz="4" w:space="0" w:color="2E65B0"/>
      </w:tblBorders>
    </w:tblPr>
    <w:tcPr>
      <w:tcMar>
        <w:top w:w="43" w:type="dxa"/>
        <w:left w:w="115" w:type="dxa"/>
        <w:bottom w:w="43" w:type="dxa"/>
        <w:right w:w="115" w:type="dxa"/>
      </w:tcMar>
    </w:tcPr>
    <w:tblStylePr w:type="firstRow">
      <w:rPr>
        <w:rFonts w:ascii="Trebuchet MS" w:hAnsi="Trebuchet MS"/>
        <w:b/>
        <w:color w:val="FFFFFF" w:themeColor="background1"/>
        <w:sz w:val="18"/>
      </w:rPr>
      <w:tblPr/>
      <w:tcPr>
        <w:shd w:val="clear" w:color="auto" w:fill="4F81BD" w:themeFill="accent1"/>
      </w:tcPr>
    </w:tblStylePr>
  </w:style>
  <w:style w:type="character" w:styleId="BookTitle">
    <w:name w:val="Book Title"/>
    <w:basedOn w:val="DefaultParagraphFont"/>
    <w:uiPriority w:val="33"/>
    <w:qFormat/>
    <w:rsid w:val="00335A26"/>
    <w:rPr>
      <w:rFonts w:ascii="Trebuchet MS" w:hAnsi="Trebuchet MS"/>
      <w:b/>
      <w:bCs/>
      <w:i w:val="0"/>
      <w:caps w:val="0"/>
      <w:smallCaps/>
      <w:spacing w:val="5"/>
    </w:rPr>
  </w:style>
  <w:style w:type="paragraph" w:customStyle="1" w:styleId="CoverSubtitle">
    <w:name w:val="Cover Sub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sz w:val="32"/>
      <w:szCs w:val="20"/>
    </w:rPr>
  </w:style>
  <w:style w:type="paragraph" w:customStyle="1" w:styleId="CoverTitle">
    <w:name w:val="Cover 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color w:val="19236D"/>
      <w:sz w:val="36"/>
      <w:szCs w:val="20"/>
    </w:rPr>
  </w:style>
  <w:style w:type="character" w:styleId="Emphasis">
    <w:name w:val="Emphasis"/>
    <w:basedOn w:val="DefaultParagraphFont"/>
    <w:uiPriority w:val="20"/>
    <w:qFormat/>
    <w:rsid w:val="00335A26"/>
    <w:rPr>
      <w:rFonts w:ascii="Trebuchet MS" w:hAnsi="Trebuchet MS"/>
      <w:b w:val="0"/>
      <w:i/>
      <w:iCs/>
    </w:rPr>
  </w:style>
  <w:style w:type="paragraph" w:styleId="Footer">
    <w:name w:val="footer"/>
    <w:link w:val="FooterChar"/>
    <w:uiPriority w:val="99"/>
    <w:rsid w:val="00335A26"/>
    <w:pPr>
      <w:tabs>
        <w:tab w:val="center" w:pos="4320"/>
        <w:tab w:val="right" w:pos="8640"/>
      </w:tabs>
      <w:spacing w:after="0" w:line="288" w:lineRule="auto"/>
    </w:pPr>
    <w:rPr>
      <w:rFonts w:ascii="Trebuchet MS" w:hAnsi="Trebuchet MS"/>
    </w:rPr>
  </w:style>
  <w:style w:type="character" w:customStyle="1" w:styleId="FooterChar">
    <w:name w:val="Footer Char"/>
    <w:link w:val="Footer"/>
    <w:uiPriority w:val="99"/>
    <w:rsid w:val="00335A26"/>
    <w:rPr>
      <w:rFonts w:ascii="Trebuchet MS" w:hAnsi="Trebuchet MS"/>
    </w:rPr>
  </w:style>
  <w:style w:type="character" w:styleId="FootnoteReference">
    <w:name w:val="footnote reference"/>
    <w:semiHidden/>
    <w:rsid w:val="00335A26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semiHidden/>
    <w:rsid w:val="00335A26"/>
    <w:rPr>
      <w:rFonts w:eastAsiaTheme="minorHAnsi"/>
      <w:sz w:val="22"/>
      <w:szCs w:val="22"/>
    </w:rPr>
  </w:style>
  <w:style w:type="character" w:customStyle="1" w:styleId="FootnoteTextChar">
    <w:name w:val="Footnote Text Char"/>
    <w:link w:val="FootnoteText"/>
    <w:rsid w:val="00335A26"/>
    <w:rPr>
      <w:rFonts w:ascii="Trebuchet MS" w:hAnsi="Trebuchet MS" w:cs="Arial"/>
      <w:bCs/>
      <w:kern w:val="32"/>
    </w:rPr>
  </w:style>
  <w:style w:type="character" w:customStyle="1" w:styleId="Heading5Char">
    <w:name w:val="Heading 5 Char"/>
    <w:basedOn w:val="DefaultParagraphFont"/>
    <w:link w:val="Heading5"/>
    <w:rsid w:val="00335A26"/>
    <w:rPr>
      <w:rFonts w:ascii="Trebuchet MS" w:eastAsia="Times New Roman" w:hAnsi="Trebuchet MS" w:cs="Times New Roman"/>
      <w:b/>
      <w:bCs/>
      <w:iCs/>
      <w:sz w:val="20"/>
      <w:szCs w:val="26"/>
    </w:rPr>
  </w:style>
  <w:style w:type="character" w:customStyle="1" w:styleId="Heading6Char">
    <w:name w:val="Heading 6 Char"/>
    <w:aliases w:val="Title for Graphics &amp; Tables Char"/>
    <w:basedOn w:val="DefaultParagraphFont"/>
    <w:link w:val="Heading6"/>
    <w:rsid w:val="00335A26"/>
    <w:rPr>
      <w:rFonts w:ascii="Trebuchet MS" w:eastAsia="Times New Roman" w:hAnsi="Trebuchet MS" w:cs="Times New Roman"/>
      <w:b/>
      <w:bCs/>
      <w:sz w:val="20"/>
    </w:rPr>
  </w:style>
  <w:style w:type="character" w:customStyle="1" w:styleId="Heading7Char">
    <w:name w:val="Heading 7 Char"/>
    <w:aliases w:val="Source for Graphics and Tables Char"/>
    <w:basedOn w:val="DefaultParagraphFont"/>
    <w:link w:val="Heading7"/>
    <w:rsid w:val="00335A26"/>
    <w:rPr>
      <w:rFonts w:ascii="Trebuchet MS" w:eastAsia="Times New Roman" w:hAnsi="Trebuchet MS" w:cs="Times New Roman"/>
      <w:sz w:val="16"/>
      <w:szCs w:val="20"/>
    </w:rPr>
  </w:style>
  <w:style w:type="character" w:customStyle="1" w:styleId="Heading8Char">
    <w:name w:val="Heading 8 Char"/>
    <w:basedOn w:val="DefaultParagraphFont"/>
    <w:link w:val="Heading8"/>
    <w:rsid w:val="00335A26"/>
    <w:rPr>
      <w:rFonts w:ascii="Trebuchet MS" w:eastAsia="Times New Roman" w:hAnsi="Trebuchet MS" w:cs="Times New Roman"/>
      <w:b/>
      <w:bCs/>
      <w:iCs/>
      <w:sz w:val="18"/>
      <w:szCs w:val="20"/>
    </w:rPr>
  </w:style>
  <w:style w:type="character" w:customStyle="1" w:styleId="Heading9Char">
    <w:name w:val="Heading 9 Char"/>
    <w:basedOn w:val="DefaultParagraphFont"/>
    <w:link w:val="Heading9"/>
    <w:rsid w:val="00335A26"/>
    <w:rPr>
      <w:rFonts w:ascii="Trebuchet MS" w:eastAsia="Times New Roman" w:hAnsi="Trebuchet MS" w:cs="Arial"/>
      <w:b/>
      <w:kern w:val="32"/>
      <w:sz w:val="18"/>
      <w:szCs w:val="32"/>
    </w:rPr>
  </w:style>
  <w:style w:type="character" w:styleId="Hyperlink">
    <w:name w:val="Hyperlink"/>
    <w:uiPriority w:val="99"/>
    <w:rsid w:val="00335A26"/>
    <w:rPr>
      <w:rFonts w:ascii="Trebuchet MS" w:hAnsi="Trebuchet MS"/>
      <w:color w:val="2E65B0"/>
      <w:sz w:val="20"/>
      <w:u w:val="single"/>
    </w:rPr>
  </w:style>
  <w:style w:type="character" w:styleId="IntenseEmphasis">
    <w:name w:val="Intense Emphasis"/>
    <w:basedOn w:val="DefaultParagraphFont"/>
    <w:uiPriority w:val="21"/>
    <w:qFormat/>
    <w:rsid w:val="00335A26"/>
    <w:rPr>
      <w:rFonts w:ascii="Trebuchet MS" w:hAnsi="Trebuchet MS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A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A26"/>
    <w:rPr>
      <w:rFonts w:ascii="Trebuchet MS" w:eastAsia="Times New Roman" w:hAnsi="Trebuchet MS" w:cs="Arial"/>
      <w:b/>
      <w:i/>
      <w:iCs/>
      <w:color w:val="4F81BD" w:themeColor="accent1"/>
      <w:kern w:val="32"/>
      <w:sz w:val="18"/>
      <w:szCs w:val="32"/>
    </w:rPr>
  </w:style>
  <w:style w:type="character" w:styleId="IntenseReference">
    <w:name w:val="Intense Reference"/>
    <w:basedOn w:val="DefaultParagraphFont"/>
    <w:uiPriority w:val="32"/>
    <w:qFormat/>
    <w:rsid w:val="00335A26"/>
    <w:rPr>
      <w:rFonts w:ascii="Trebuchet MS" w:hAnsi="Trebuchet MS"/>
      <w:b/>
      <w:bCs/>
      <w:i w:val="0"/>
      <w:caps w:val="0"/>
      <w:smallCaps/>
      <w:color w:val="C0504D" w:themeColor="accent2"/>
      <w:spacing w:val="5"/>
      <w:u w:val="single"/>
    </w:rPr>
  </w:style>
  <w:style w:type="character" w:customStyle="1" w:styleId="ListBullet2Char">
    <w:name w:val="List Bullet 2 Char"/>
    <w:basedOn w:val="DefaultParagraphFont"/>
    <w:link w:val="ListBullet2"/>
    <w:rsid w:val="00ED05E7"/>
    <w:rPr>
      <w:rFonts w:ascii="Trebuchet MS" w:eastAsia="Times New Roman" w:hAnsi="Trebuchet MS" w:cs="Arial"/>
      <w:bCs/>
      <w:kern w:val="32"/>
      <w:sz w:val="18"/>
      <w:szCs w:val="32"/>
    </w:rPr>
  </w:style>
  <w:style w:type="character" w:styleId="PageNumber">
    <w:name w:val="page number"/>
    <w:semiHidden/>
    <w:rsid w:val="00335A26"/>
    <w:rPr>
      <w:rFonts w:ascii="Trebuchet MS" w:hAnsi="Trebuchet MS"/>
      <w:dstrike w:val="0"/>
      <w:sz w:val="20"/>
      <w:vertAlign w:val="baseline"/>
    </w:rPr>
  </w:style>
  <w:style w:type="paragraph" w:styleId="Quote">
    <w:name w:val="Quote"/>
    <w:basedOn w:val="Normal"/>
    <w:next w:val="Normal"/>
    <w:link w:val="QuoteChar"/>
    <w:uiPriority w:val="29"/>
    <w:qFormat/>
    <w:rsid w:val="00335A26"/>
    <w:pPr>
      <w:spacing w:before="120" w:after="120"/>
      <w:ind w:left="936" w:right="936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35A26"/>
    <w:rPr>
      <w:rFonts w:ascii="Trebuchet MS" w:eastAsia="Times New Roman" w:hAnsi="Trebuchet MS" w:cs="Arial"/>
      <w:bCs/>
      <w:i/>
      <w:iCs/>
      <w:color w:val="000000" w:themeColor="text1"/>
      <w:kern w:val="32"/>
      <w:sz w:val="18"/>
      <w:szCs w:val="32"/>
    </w:rPr>
  </w:style>
  <w:style w:type="character" w:styleId="Strong">
    <w:name w:val="Strong"/>
    <w:basedOn w:val="DefaultParagraphFont"/>
    <w:uiPriority w:val="22"/>
    <w:qFormat/>
    <w:rsid w:val="00335A26"/>
    <w:rPr>
      <w:rFonts w:ascii="Trebuchet MS" w:hAnsi="Trebuchet MS"/>
      <w:b/>
      <w:bCs/>
      <w:i w:val="0"/>
    </w:rPr>
  </w:style>
  <w:style w:type="paragraph" w:styleId="Subtitle">
    <w:name w:val="Subtitle"/>
    <w:basedOn w:val="Normal"/>
    <w:next w:val="Normal"/>
    <w:link w:val="SubtitleChar"/>
    <w:uiPriority w:val="11"/>
    <w:rsid w:val="00981460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1460"/>
    <w:rPr>
      <w:rFonts w:ascii="Trebuchet MS" w:eastAsiaTheme="majorEastAsia" w:hAnsi="Trebuchet MS" w:cstheme="majorBidi"/>
      <w:bCs/>
      <w:iCs/>
      <w:color w:val="4F81BD" w:themeColor="accent1"/>
      <w:spacing w:val="15"/>
      <w:kern w:val="32"/>
      <w:sz w:val="32"/>
      <w:szCs w:val="24"/>
    </w:rPr>
  </w:style>
  <w:style w:type="character" w:styleId="SubtleEmphasis">
    <w:name w:val="Subtle Emphasis"/>
    <w:basedOn w:val="DefaultParagraphFont"/>
    <w:uiPriority w:val="19"/>
    <w:qFormat/>
    <w:rsid w:val="00335A26"/>
    <w:rPr>
      <w:rFonts w:ascii="Trebuchet MS" w:hAnsi="Trebuchet MS"/>
      <w:b w:val="0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335A26"/>
    <w:rPr>
      <w:rFonts w:ascii="Trebuchet MS" w:hAnsi="Trebuchet MS"/>
      <w:caps w:val="0"/>
      <w:smallCaps/>
      <w:color w:val="C0504D" w:themeColor="accent2"/>
      <w:u w:val="single"/>
    </w:rPr>
  </w:style>
  <w:style w:type="paragraph" w:customStyle="1" w:styleId="TableText">
    <w:name w:val="Table Text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rsid w:val="009814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2E65B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1460"/>
    <w:rPr>
      <w:rFonts w:ascii="Trebuchet MS" w:eastAsiaTheme="majorEastAsia" w:hAnsi="Trebuchet MS" w:cstheme="majorBidi"/>
      <w:b/>
      <w:bCs/>
      <w:color w:val="2E65B0"/>
      <w:spacing w:val="5"/>
      <w:kern w:val="28"/>
      <w:sz w:val="40"/>
      <w:szCs w:val="52"/>
    </w:rPr>
  </w:style>
  <w:style w:type="paragraph" w:styleId="TOC1">
    <w:name w:val="toc 1"/>
    <w:next w:val="Normal"/>
    <w:uiPriority w:val="39"/>
    <w:rsid w:val="00335A26"/>
    <w:pPr>
      <w:spacing w:after="120" w:line="288" w:lineRule="auto"/>
    </w:pPr>
    <w:rPr>
      <w:rFonts w:ascii="Trebuchet MS" w:eastAsia="Times New Roman" w:hAnsi="Trebuchet MS" w:cs="Times New Roman"/>
      <w:b/>
      <w:caps/>
      <w:szCs w:val="20"/>
    </w:rPr>
  </w:style>
  <w:style w:type="paragraph" w:styleId="TOC2">
    <w:name w:val="toc 2"/>
    <w:next w:val="Normal"/>
    <w:uiPriority w:val="39"/>
    <w:rsid w:val="00335A26"/>
    <w:pPr>
      <w:spacing w:after="0" w:line="288" w:lineRule="auto"/>
      <w:ind w:left="720"/>
    </w:pPr>
    <w:rPr>
      <w:rFonts w:ascii="Trebuchet MS" w:eastAsia="Times New Roman" w:hAnsi="Trebuchet MS" w:cs="Times New Roman"/>
      <w:szCs w:val="20"/>
    </w:rPr>
  </w:style>
  <w:style w:type="paragraph" w:styleId="TOC3">
    <w:name w:val="toc 3"/>
    <w:next w:val="Normal"/>
    <w:uiPriority w:val="39"/>
    <w:rsid w:val="00335A26"/>
    <w:pPr>
      <w:spacing w:after="0" w:line="288" w:lineRule="auto"/>
      <w:ind w:left="1440"/>
    </w:pPr>
    <w:rPr>
      <w:rFonts w:ascii="Trebuchet MS" w:eastAsia="Times New Roman" w:hAnsi="Trebuchet MS" w:cs="Times New Roman"/>
      <w:szCs w:val="20"/>
    </w:rPr>
  </w:style>
  <w:style w:type="paragraph" w:styleId="TOC4">
    <w:name w:val="toc 4"/>
    <w:basedOn w:val="Normal"/>
    <w:next w:val="Normal"/>
    <w:autoRedefine/>
    <w:semiHidden/>
    <w:rsid w:val="00335A26"/>
    <w:pPr>
      <w:ind w:left="660"/>
    </w:pPr>
  </w:style>
  <w:style w:type="paragraph" w:styleId="TOC5">
    <w:name w:val="toc 5"/>
    <w:basedOn w:val="Normal"/>
    <w:next w:val="Normal"/>
    <w:autoRedefine/>
    <w:semiHidden/>
    <w:rsid w:val="00335A26"/>
    <w:pPr>
      <w:spacing w:line="240" w:lineRule="auto"/>
      <w:ind w:left="96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335A26"/>
    <w:pPr>
      <w:spacing w:line="240" w:lineRule="auto"/>
      <w:ind w:left="120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335A26"/>
    <w:pPr>
      <w:spacing w:line="240" w:lineRule="auto"/>
      <w:ind w:left="144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335A26"/>
    <w:pPr>
      <w:spacing w:line="240" w:lineRule="auto"/>
      <w:ind w:left="168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335A26"/>
    <w:pPr>
      <w:spacing w:line="240" w:lineRule="auto"/>
      <w:ind w:left="1920"/>
    </w:pPr>
    <w:rPr>
      <w:rFonts w:ascii="Times New Roman" w:hAnsi="Times New Roman" w:cs="Times New Roman"/>
      <w:bCs w:val="0"/>
      <w:kern w:val="0"/>
      <w:sz w:val="24"/>
      <w:szCs w:val="24"/>
    </w:rPr>
  </w:style>
  <w:style w:type="table" w:styleId="PlainTable5">
    <w:name w:val="Plain Table 5"/>
    <w:basedOn w:val="TableNormal"/>
    <w:uiPriority w:val="45"/>
    <w:rsid w:val="000A6E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1">
    <w:name w:val="Grid Table 3 Accent 1"/>
    <w:basedOn w:val="TableNormal"/>
    <w:uiPriority w:val="48"/>
    <w:rsid w:val="000A6E8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A6E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A6E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6E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Table3-Accent1">
    <w:name w:val="List Table 3 Accent 1"/>
    <w:basedOn w:val="TableNormal"/>
    <w:uiPriority w:val="48"/>
    <w:rsid w:val="000A6E82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08600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D373A-FAF5-4C36-B137-86207DCF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Zeik</dc:creator>
  <cp:lastModifiedBy>Chang, Woo-Suk</cp:lastModifiedBy>
  <cp:revision>9</cp:revision>
  <cp:lastPrinted>2015-12-03T22:07:00Z</cp:lastPrinted>
  <dcterms:created xsi:type="dcterms:W3CDTF">2024-06-14T06:44:00Z</dcterms:created>
  <dcterms:modified xsi:type="dcterms:W3CDTF">2024-06-14T07:39:00Z</dcterms:modified>
</cp:coreProperties>
</file>