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B7577C">
        <w:tc>
          <w:tcPr>
            <w:tcW w:w="3330"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9D5AFE" w:rsidRDefault="00335A26" w:rsidP="00FF4F4F">
            <w:pPr>
              <w:pStyle w:val="Heading2"/>
              <w:keepNext w:val="0"/>
              <w:numPr>
                <w:ilvl w:val="0"/>
                <w:numId w:val="0"/>
              </w:numPr>
              <w:ind w:left="576" w:hanging="576"/>
              <w:rPr>
                <w:i/>
                <w:color w:val="auto"/>
              </w:rPr>
            </w:pPr>
            <w:r w:rsidRPr="009D5AFE">
              <w:rPr>
                <w:color w:val="auto"/>
              </w:rPr>
              <w:t xml:space="preserve">Project Title: </w:t>
            </w:r>
          </w:p>
        </w:tc>
        <w:tc>
          <w:tcPr>
            <w:tcW w:w="5405" w:type="dxa"/>
            <w:tcMar>
              <w:top w:w="43" w:type="dxa"/>
              <w:left w:w="0" w:type="dxa"/>
              <w:bottom w:w="43" w:type="dxa"/>
              <w:right w:w="0" w:type="dxa"/>
            </w:tcMar>
          </w:tcPr>
          <w:p w14:paraId="3E49888D" w14:textId="02FA00EA" w:rsidR="00335A26" w:rsidRPr="009D5AFE" w:rsidRDefault="001B1533" w:rsidP="00C602B2">
            <w:r w:rsidRPr="001B1533">
              <w:t>Porous soy proteins for the delivery of vitamins</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9D5AFE" w:rsidRDefault="00FF4F4F" w:rsidP="00FF4F4F">
            <w:pPr>
              <w:pStyle w:val="Heading2"/>
              <w:keepNext w:val="0"/>
              <w:numPr>
                <w:ilvl w:val="0"/>
                <w:numId w:val="0"/>
              </w:numPr>
              <w:ind w:left="576" w:hanging="576"/>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14:paraId="711F2F42" w14:textId="41B93CBE" w:rsidR="00335A26" w:rsidRPr="009D5AFE" w:rsidRDefault="001B1533" w:rsidP="00C602B2">
            <w:r>
              <w:t>University of Arkansas Division of Agriculture</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9D5AFE" w:rsidRDefault="00FF4F4F" w:rsidP="00FF4F4F">
            <w:pPr>
              <w:pStyle w:val="Heading2"/>
              <w:keepNext w:val="0"/>
              <w:numPr>
                <w:ilvl w:val="0"/>
                <w:numId w:val="0"/>
              </w:numPr>
              <w:ind w:left="576" w:hanging="576"/>
              <w:rPr>
                <w:i/>
                <w:color w:val="auto"/>
              </w:rPr>
            </w:pPr>
            <w:r>
              <w:rPr>
                <w:color w:val="auto"/>
              </w:rPr>
              <w:t>Principal Investigator Name:</w:t>
            </w:r>
          </w:p>
        </w:tc>
        <w:tc>
          <w:tcPr>
            <w:tcW w:w="5405" w:type="dxa"/>
            <w:tcMar>
              <w:top w:w="43" w:type="dxa"/>
              <w:left w:w="0" w:type="dxa"/>
              <w:bottom w:w="43" w:type="dxa"/>
              <w:right w:w="0" w:type="dxa"/>
            </w:tcMar>
          </w:tcPr>
          <w:p w14:paraId="69A51A74" w14:textId="6D3F462B" w:rsidR="00335A26" w:rsidRPr="009D5AFE" w:rsidRDefault="001B1533" w:rsidP="00C602B2">
            <w:r>
              <w:t xml:space="preserve">Ali </w:t>
            </w:r>
            <w:proofErr w:type="spellStart"/>
            <w:r>
              <w:t>Ubeyitogullari</w:t>
            </w:r>
            <w:proofErr w:type="spellEnd"/>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Default="00B7577C" w:rsidP="00FF4F4F">
            <w:pPr>
              <w:pStyle w:val="Heading2"/>
              <w:keepNext w:val="0"/>
              <w:numPr>
                <w:ilvl w:val="0"/>
                <w:numId w:val="0"/>
              </w:numPr>
              <w:ind w:left="576" w:hanging="576"/>
              <w:rPr>
                <w:color w:val="auto"/>
              </w:rPr>
            </w:pPr>
            <w:r>
              <w:rPr>
                <w:color w:val="auto"/>
              </w:rPr>
              <w:t>Report Period:</w:t>
            </w:r>
          </w:p>
        </w:tc>
        <w:tc>
          <w:tcPr>
            <w:tcW w:w="5405" w:type="dxa"/>
            <w:tcMar>
              <w:top w:w="43" w:type="dxa"/>
              <w:left w:w="0" w:type="dxa"/>
              <w:bottom w:w="43" w:type="dxa"/>
              <w:right w:w="0" w:type="dxa"/>
            </w:tcMar>
          </w:tcPr>
          <w:p w14:paraId="68A0D09E" w14:textId="7B33ACF6" w:rsidR="00B7577C" w:rsidRPr="009D5AFE" w:rsidRDefault="001B1533" w:rsidP="00C602B2">
            <w:r>
              <w:t>4/</w:t>
            </w:r>
            <w:r w:rsidR="003F47D2">
              <w:t>27</w:t>
            </w:r>
            <w:r>
              <w:t>/2026-6/15/2026</w:t>
            </w:r>
          </w:p>
        </w:tc>
      </w:tr>
      <w:tr w:rsidR="00773484" w14:paraId="0B3E2517" w14:textId="77777777" w:rsidTr="00B7577C">
        <w:tc>
          <w:tcPr>
            <w:tcW w:w="8735" w:type="dxa"/>
            <w:gridSpan w:val="2"/>
            <w:tcMar>
              <w:top w:w="43" w:type="dxa"/>
              <w:left w:w="0" w:type="dxa"/>
              <w:bottom w:w="43" w:type="dxa"/>
              <w:right w:w="0" w:type="dxa"/>
            </w:tcMar>
          </w:tcPr>
          <w:p w14:paraId="75745718" w14:textId="65118939" w:rsidR="00773484" w:rsidRPr="00693D9D" w:rsidRDefault="00773484" w:rsidP="00B7577C">
            <w:pPr>
              <w:pStyle w:val="Heading2"/>
              <w:numPr>
                <w:ilvl w:val="0"/>
                <w:numId w:val="0"/>
              </w:numPr>
              <w:rPr>
                <w:b w:val="0"/>
              </w:rPr>
            </w:pPr>
            <w:r w:rsidRPr="00693D9D">
              <w:t xml:space="preserve">Project </w:t>
            </w:r>
            <w:r w:rsidR="00B7577C">
              <w:t>Status</w:t>
            </w:r>
            <w:r w:rsidR="00B7577C">
              <w:rPr>
                <w:b w:val="0"/>
              </w:rPr>
              <w:t>:</w:t>
            </w:r>
            <w:r w:rsidR="001B1533">
              <w:rPr>
                <w:b w:val="0"/>
              </w:rPr>
              <w:t xml:space="preserve"> </w:t>
            </w:r>
            <w:proofErr w:type="gramStart"/>
            <w:r w:rsidR="0038706E" w:rsidRPr="00370F41">
              <w:rPr>
                <w:b w:val="0"/>
                <w:sz w:val="18"/>
                <w:szCs w:val="24"/>
              </w:rPr>
              <w:t>On-going</w:t>
            </w:r>
            <w:proofErr w:type="gramEnd"/>
            <w:r w:rsidR="0038706E" w:rsidRPr="00370F41">
              <w:rPr>
                <w:b w:val="0"/>
                <w:sz w:val="18"/>
                <w:szCs w:val="24"/>
              </w:rPr>
              <w:t xml:space="preserve"> (Year </w:t>
            </w:r>
            <w:r w:rsidR="001B1533" w:rsidRPr="00370F41">
              <w:rPr>
                <w:b w:val="0"/>
                <w:sz w:val="18"/>
                <w:szCs w:val="24"/>
              </w:rPr>
              <w:t>1 of 3</w:t>
            </w:r>
            <w:r w:rsidR="0038706E" w:rsidRPr="00370F41">
              <w:rPr>
                <w:b w:val="0"/>
                <w:sz w:val="18"/>
                <w:szCs w:val="24"/>
              </w:rPr>
              <w:t>)</w:t>
            </w:r>
          </w:p>
        </w:tc>
      </w:tr>
      <w:tr w:rsidR="00773484" w14:paraId="24A186B1" w14:textId="77777777" w:rsidTr="003312EE">
        <w:trPr>
          <w:trHeight w:val="8938"/>
        </w:trPr>
        <w:tc>
          <w:tcPr>
            <w:tcW w:w="8735" w:type="dxa"/>
            <w:gridSpan w:val="2"/>
            <w:tcMar>
              <w:top w:w="43" w:type="dxa"/>
              <w:left w:w="0" w:type="dxa"/>
              <w:bottom w:w="43" w:type="dxa"/>
              <w:right w:w="0" w:type="dxa"/>
            </w:tcMar>
          </w:tcPr>
          <w:p w14:paraId="0E8D1AE1" w14:textId="77777777" w:rsidR="00370F41" w:rsidRDefault="00370F41" w:rsidP="00370F41">
            <w:pPr>
              <w:spacing w:line="480" w:lineRule="auto"/>
              <w:ind w:firstLine="720"/>
              <w:jc w:val="both"/>
              <w:rPr>
                <w:rFonts w:ascii="Arial" w:eastAsia="Calibri" w:hAnsi="Arial"/>
                <w:sz w:val="22"/>
                <w:szCs w:val="22"/>
              </w:rPr>
            </w:pPr>
            <w:r>
              <w:rPr>
                <w:rFonts w:ascii="Arial" w:eastAsia="Calibri" w:hAnsi="Arial"/>
                <w:sz w:val="22"/>
                <w:szCs w:val="22"/>
              </w:rPr>
              <w:t xml:space="preserve">The </w:t>
            </w:r>
            <w:r w:rsidRPr="006E7CAA">
              <w:rPr>
                <w:rFonts w:ascii="Arial" w:eastAsia="Calibri" w:hAnsi="Arial"/>
                <w:i/>
                <w:iCs/>
                <w:sz w:val="22"/>
                <w:szCs w:val="22"/>
                <w:u w:val="single"/>
              </w:rPr>
              <w:t>overall goal</w:t>
            </w:r>
            <w:r>
              <w:rPr>
                <w:rFonts w:ascii="Arial" w:eastAsia="Calibri" w:hAnsi="Arial"/>
                <w:sz w:val="22"/>
                <w:szCs w:val="22"/>
              </w:rPr>
              <w:t xml:space="preserve"> of this project is to upcycle soy proteins to </w:t>
            </w:r>
            <w:r w:rsidRPr="00F4211B">
              <w:rPr>
                <w:rFonts w:ascii="Arial" w:eastAsia="Calibri" w:hAnsi="Arial"/>
                <w:sz w:val="22"/>
                <w:szCs w:val="22"/>
              </w:rPr>
              <w:t xml:space="preserve">develop a novel, sustainable approach based on nanoscale science and engineering and </w:t>
            </w:r>
            <w:r>
              <w:rPr>
                <w:rFonts w:ascii="Arial" w:eastAsia="Calibri" w:hAnsi="Arial"/>
                <w:sz w:val="22"/>
                <w:szCs w:val="22"/>
              </w:rPr>
              <w:t>supercritical carbon dioxide (SC-CO</w:t>
            </w:r>
            <w:r w:rsidRPr="00C517FA">
              <w:rPr>
                <w:rFonts w:ascii="Arial" w:eastAsia="Calibri" w:hAnsi="Arial"/>
                <w:sz w:val="22"/>
                <w:szCs w:val="22"/>
                <w:vertAlign w:val="subscript"/>
              </w:rPr>
              <w:t>2</w:t>
            </w:r>
            <w:r>
              <w:rPr>
                <w:rFonts w:ascii="Arial" w:eastAsia="Calibri" w:hAnsi="Arial"/>
                <w:sz w:val="22"/>
                <w:szCs w:val="22"/>
              </w:rPr>
              <w:t>)</w:t>
            </w:r>
            <w:r w:rsidRPr="00F4211B">
              <w:rPr>
                <w:rFonts w:ascii="Arial" w:eastAsia="Calibri" w:hAnsi="Arial"/>
                <w:sz w:val="22"/>
                <w:szCs w:val="22"/>
              </w:rPr>
              <w:t xml:space="preserve"> technology to encapsulate </w:t>
            </w:r>
            <w:r>
              <w:rPr>
                <w:rFonts w:ascii="Arial" w:eastAsia="Calibri" w:hAnsi="Arial"/>
                <w:sz w:val="22"/>
                <w:szCs w:val="22"/>
              </w:rPr>
              <w:t>vitamins</w:t>
            </w:r>
            <w:r w:rsidRPr="00F4211B">
              <w:rPr>
                <w:rFonts w:ascii="Arial" w:eastAsia="Calibri" w:hAnsi="Arial"/>
                <w:sz w:val="22"/>
                <w:szCs w:val="22"/>
              </w:rPr>
              <w:t xml:space="preserve"> to enhance their stability and bioavailability</w:t>
            </w:r>
            <w:r>
              <w:rPr>
                <w:rFonts w:ascii="Arial" w:eastAsia="Calibri" w:hAnsi="Arial"/>
                <w:sz w:val="22"/>
                <w:szCs w:val="22"/>
              </w:rPr>
              <w:t>. Specific objectives are:</w:t>
            </w:r>
          </w:p>
          <w:p w14:paraId="564CDF9C" w14:textId="77777777" w:rsidR="00370F41" w:rsidRPr="00AD731C" w:rsidRDefault="00370F41" w:rsidP="00370F41">
            <w:pPr>
              <w:pStyle w:val="ListParagraph"/>
              <w:numPr>
                <w:ilvl w:val="0"/>
                <w:numId w:val="45"/>
              </w:numPr>
              <w:spacing w:line="480" w:lineRule="auto"/>
              <w:contextualSpacing w:val="0"/>
              <w:jc w:val="both"/>
              <w:rPr>
                <w:rFonts w:ascii="Arial" w:eastAsia="Calibri" w:hAnsi="Arial"/>
                <w:sz w:val="22"/>
                <w:szCs w:val="22"/>
              </w:rPr>
            </w:pPr>
            <w:r w:rsidRPr="00665404">
              <w:rPr>
                <w:rFonts w:ascii="Arial" w:eastAsia="Calibri" w:hAnsi="Arial"/>
                <w:sz w:val="22"/>
                <w:szCs w:val="22"/>
              </w:rPr>
              <w:t>Develop and optimize the generation of soy protein aerogels using SC-CO</w:t>
            </w:r>
            <w:r w:rsidRPr="00665404">
              <w:rPr>
                <w:rFonts w:ascii="Arial" w:eastAsia="Calibri" w:hAnsi="Arial"/>
                <w:sz w:val="22"/>
                <w:szCs w:val="22"/>
                <w:vertAlign w:val="subscript"/>
              </w:rPr>
              <w:t>2</w:t>
            </w:r>
            <w:r w:rsidRPr="00665404">
              <w:rPr>
                <w:rFonts w:ascii="Arial" w:eastAsia="Calibri" w:hAnsi="Arial"/>
                <w:sz w:val="22"/>
                <w:szCs w:val="22"/>
              </w:rPr>
              <w:t xml:space="preserve"> from </w:t>
            </w:r>
            <w:r>
              <w:rPr>
                <w:rFonts w:ascii="Arial" w:eastAsia="Calibri" w:hAnsi="Arial"/>
                <w:sz w:val="22"/>
                <w:szCs w:val="22"/>
              </w:rPr>
              <w:t xml:space="preserve">soybeans and </w:t>
            </w:r>
            <w:r w:rsidRPr="00665404">
              <w:rPr>
                <w:rFonts w:ascii="Arial" w:eastAsia="Calibri" w:hAnsi="Arial"/>
                <w:sz w:val="22"/>
                <w:szCs w:val="22"/>
              </w:rPr>
              <w:t xml:space="preserve">soy </w:t>
            </w:r>
            <w:r w:rsidRPr="00AD731C">
              <w:rPr>
                <w:rFonts w:ascii="Arial" w:eastAsia="Calibri" w:hAnsi="Arial"/>
                <w:sz w:val="22"/>
                <w:szCs w:val="22"/>
              </w:rPr>
              <w:t xml:space="preserve">meal, </w:t>
            </w:r>
          </w:p>
          <w:p w14:paraId="5E2B5483" w14:textId="77777777" w:rsidR="00370F41" w:rsidRPr="00665404" w:rsidRDefault="00370F41" w:rsidP="00370F41">
            <w:pPr>
              <w:pStyle w:val="ListParagraph"/>
              <w:numPr>
                <w:ilvl w:val="0"/>
                <w:numId w:val="45"/>
              </w:numPr>
              <w:spacing w:line="480" w:lineRule="auto"/>
              <w:contextualSpacing w:val="0"/>
              <w:jc w:val="both"/>
              <w:rPr>
                <w:rFonts w:ascii="Arial" w:eastAsia="Calibri" w:hAnsi="Arial"/>
                <w:sz w:val="22"/>
                <w:szCs w:val="22"/>
              </w:rPr>
            </w:pPr>
            <w:r w:rsidRPr="00665404">
              <w:rPr>
                <w:rFonts w:ascii="Arial" w:eastAsia="Calibri" w:hAnsi="Arial"/>
                <w:sz w:val="22"/>
                <w:szCs w:val="22"/>
              </w:rPr>
              <w:t xml:space="preserve">Encapsulate vitamin B12 into the soy protein aerogels during gel formation, and </w:t>
            </w:r>
          </w:p>
          <w:p w14:paraId="645F8C29" w14:textId="18B83EEE" w:rsidR="00370F41" w:rsidRPr="00370F41" w:rsidRDefault="00370F41" w:rsidP="0085780B">
            <w:pPr>
              <w:pStyle w:val="ListParagraph"/>
              <w:numPr>
                <w:ilvl w:val="0"/>
                <w:numId w:val="45"/>
              </w:numPr>
              <w:spacing w:line="480" w:lineRule="auto"/>
              <w:contextualSpacing w:val="0"/>
              <w:jc w:val="both"/>
              <w:rPr>
                <w:rFonts w:ascii="Arial" w:eastAsia="Calibri" w:hAnsi="Arial"/>
                <w:sz w:val="22"/>
                <w:szCs w:val="22"/>
              </w:rPr>
            </w:pPr>
            <w:r w:rsidRPr="00370F41">
              <w:rPr>
                <w:rFonts w:ascii="Arial" w:eastAsia="Calibri" w:hAnsi="Arial"/>
                <w:sz w:val="22"/>
                <w:szCs w:val="22"/>
              </w:rPr>
              <w:t xml:space="preserve">Determine storage stability and </w:t>
            </w:r>
            <w:proofErr w:type="spellStart"/>
            <w:r w:rsidRPr="00370F41">
              <w:rPr>
                <w:rFonts w:ascii="Arial" w:eastAsia="Calibri" w:hAnsi="Arial"/>
                <w:sz w:val="22"/>
                <w:szCs w:val="22"/>
              </w:rPr>
              <w:t>bioaccessibility</w:t>
            </w:r>
            <w:proofErr w:type="spellEnd"/>
            <w:r w:rsidRPr="00370F41">
              <w:rPr>
                <w:rFonts w:ascii="Arial" w:eastAsia="Calibri" w:hAnsi="Arial"/>
                <w:sz w:val="22"/>
                <w:szCs w:val="22"/>
              </w:rPr>
              <w:t xml:space="preserve"> of vitamin B12 using a sequential simulated oral, gastric, and intestinal digestion.</w:t>
            </w:r>
          </w:p>
          <w:p w14:paraId="5B1BD30E" w14:textId="77777777" w:rsidR="007823B2" w:rsidRDefault="007823B2" w:rsidP="0041728E"/>
          <w:p w14:paraId="6A219016" w14:textId="4E01E634" w:rsidR="00370F41" w:rsidRDefault="00AD2DE1" w:rsidP="0041728E">
            <w:r>
              <w:t>Our proposal was funded at a reduced rate ($22,000 instead of $42,395), and the funds were made available on April 27, 2026. Quickly after that we started working on this project. We have started working on making hydrogels from soy proteins extracted from soybeans, which then will be used for SC-CO</w:t>
            </w:r>
            <w:r w:rsidRPr="00D41835">
              <w:rPr>
                <w:vertAlign w:val="subscript"/>
              </w:rPr>
              <w:t>2</w:t>
            </w:r>
            <w:r>
              <w:t xml:space="preserve"> drying to generate aerogels. At the same time, we are working with Riceland in Arkansas to collect soy meal samples to investigate the protein hydrogel generation from them. </w:t>
            </w:r>
          </w:p>
        </w:tc>
      </w:tr>
    </w:tbl>
    <w:p w14:paraId="63B900F3" w14:textId="77777777" w:rsidR="0025429E" w:rsidRDefault="0025429E" w:rsidP="00E814B8"/>
    <w:p w14:paraId="4B666383" w14:textId="77777777" w:rsidR="0025429E" w:rsidRDefault="0025429E" w:rsidP="00E814B8"/>
    <w:sectPr w:rsidR="0025429E" w:rsidSect="00E814B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B8B7" w14:textId="77777777" w:rsidR="00027CED" w:rsidRDefault="00027CED" w:rsidP="00BD1E89">
      <w:pPr>
        <w:spacing w:line="240" w:lineRule="auto"/>
      </w:pPr>
      <w:r>
        <w:separator/>
      </w:r>
    </w:p>
  </w:endnote>
  <w:endnote w:type="continuationSeparator" w:id="0">
    <w:p w14:paraId="1B175121" w14:textId="77777777" w:rsidR="00027CED" w:rsidRDefault="00027CED"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BEE9" w14:textId="77777777"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90D" w14:textId="77777777"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043EB" w14:textId="77777777" w:rsidR="00027CED" w:rsidRDefault="00027CED" w:rsidP="00BD1E89">
      <w:pPr>
        <w:spacing w:line="240" w:lineRule="auto"/>
      </w:pPr>
      <w:r>
        <w:separator/>
      </w:r>
    </w:p>
  </w:footnote>
  <w:footnote w:type="continuationSeparator" w:id="0">
    <w:p w14:paraId="51662EB4" w14:textId="77777777" w:rsidR="00027CED" w:rsidRDefault="00027CED"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EF5FCB"/>
    <w:multiLevelType w:val="hybridMultilevel"/>
    <w:tmpl w:val="B76073A6"/>
    <w:lvl w:ilvl="0" w:tplc="39A60E7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5"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1"/>
  </w:num>
  <w:num w:numId="2" w16cid:durableId="1066491011">
    <w:abstractNumId w:val="25"/>
  </w:num>
  <w:num w:numId="3" w16cid:durableId="1952468389">
    <w:abstractNumId w:val="4"/>
  </w:num>
  <w:num w:numId="4" w16cid:durableId="1756242848">
    <w:abstractNumId w:val="5"/>
  </w:num>
  <w:num w:numId="5" w16cid:durableId="358245729">
    <w:abstractNumId w:val="24"/>
  </w:num>
  <w:num w:numId="6" w16cid:durableId="847213005">
    <w:abstractNumId w:val="13"/>
  </w:num>
  <w:num w:numId="7" w16cid:durableId="448089020">
    <w:abstractNumId w:val="8"/>
  </w:num>
  <w:num w:numId="8" w16cid:durableId="1129980330">
    <w:abstractNumId w:val="27"/>
  </w:num>
  <w:num w:numId="9" w16cid:durableId="635255803">
    <w:abstractNumId w:val="9"/>
  </w:num>
  <w:num w:numId="10" w16cid:durableId="2015379012">
    <w:abstractNumId w:val="12"/>
  </w:num>
  <w:num w:numId="11" w16cid:durableId="732851657">
    <w:abstractNumId w:val="14"/>
  </w:num>
  <w:num w:numId="12" w16cid:durableId="100297830">
    <w:abstractNumId w:val="24"/>
  </w:num>
  <w:num w:numId="13" w16cid:durableId="900168905">
    <w:abstractNumId w:val="20"/>
  </w:num>
  <w:num w:numId="14" w16cid:durableId="648479944">
    <w:abstractNumId w:val="6"/>
  </w:num>
  <w:num w:numId="15" w16cid:durableId="919365100">
    <w:abstractNumId w:val="29"/>
  </w:num>
  <w:num w:numId="16" w16cid:durableId="1218198589">
    <w:abstractNumId w:val="18"/>
  </w:num>
  <w:num w:numId="17" w16cid:durableId="808866744">
    <w:abstractNumId w:val="2"/>
  </w:num>
  <w:num w:numId="18" w16cid:durableId="1076515179">
    <w:abstractNumId w:val="17"/>
  </w:num>
  <w:num w:numId="19" w16cid:durableId="1520437339">
    <w:abstractNumId w:val="7"/>
  </w:num>
  <w:num w:numId="20" w16cid:durableId="1784416327">
    <w:abstractNumId w:val="28"/>
  </w:num>
  <w:num w:numId="21" w16cid:durableId="1126267409">
    <w:abstractNumId w:val="10"/>
  </w:num>
  <w:num w:numId="22" w16cid:durableId="1494491911">
    <w:abstractNumId w:val="15"/>
  </w:num>
  <w:num w:numId="23" w16cid:durableId="1404181920">
    <w:abstractNumId w:val="26"/>
  </w:num>
  <w:num w:numId="24" w16cid:durableId="1029992742">
    <w:abstractNumId w:val="13"/>
  </w:num>
  <w:num w:numId="25" w16cid:durableId="2068407764">
    <w:abstractNumId w:val="24"/>
  </w:num>
  <w:num w:numId="26" w16cid:durableId="2010715979">
    <w:abstractNumId w:val="24"/>
  </w:num>
  <w:num w:numId="27" w16cid:durableId="1131944169">
    <w:abstractNumId w:val="24"/>
  </w:num>
  <w:num w:numId="28" w16cid:durableId="559638671">
    <w:abstractNumId w:val="24"/>
  </w:num>
  <w:num w:numId="29" w16cid:durableId="1814447769">
    <w:abstractNumId w:val="13"/>
  </w:num>
  <w:num w:numId="30" w16cid:durableId="127481408">
    <w:abstractNumId w:val="13"/>
  </w:num>
  <w:num w:numId="31" w16cid:durableId="966082746">
    <w:abstractNumId w:val="13"/>
  </w:num>
  <w:num w:numId="32" w16cid:durableId="357512533">
    <w:abstractNumId w:val="13"/>
  </w:num>
  <w:num w:numId="33" w16cid:durableId="1787581445">
    <w:abstractNumId w:val="13"/>
  </w:num>
  <w:num w:numId="34" w16cid:durableId="2097053657">
    <w:abstractNumId w:val="24"/>
  </w:num>
  <w:num w:numId="35" w16cid:durableId="2085028128">
    <w:abstractNumId w:val="24"/>
  </w:num>
  <w:num w:numId="36" w16cid:durableId="263534592">
    <w:abstractNumId w:val="31"/>
  </w:num>
  <w:num w:numId="37" w16cid:durableId="1376350821">
    <w:abstractNumId w:val="1"/>
  </w:num>
  <w:num w:numId="38" w16cid:durableId="52704007">
    <w:abstractNumId w:val="0"/>
  </w:num>
  <w:num w:numId="39" w16cid:durableId="210771123">
    <w:abstractNumId w:val="30"/>
  </w:num>
  <w:num w:numId="40" w16cid:durableId="627005156">
    <w:abstractNumId w:val="11"/>
  </w:num>
  <w:num w:numId="41" w16cid:durableId="1855878127">
    <w:abstractNumId w:val="16"/>
  </w:num>
  <w:num w:numId="42" w16cid:durableId="1291590108">
    <w:abstractNumId w:val="23"/>
  </w:num>
  <w:num w:numId="43" w16cid:durableId="1422524910">
    <w:abstractNumId w:val="3"/>
  </w:num>
  <w:num w:numId="44" w16cid:durableId="1898585394">
    <w:abstractNumId w:val="22"/>
  </w:num>
  <w:num w:numId="45" w16cid:durableId="13100868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709F"/>
    <w:rsid w:val="00027CED"/>
    <w:rsid w:val="0003601D"/>
    <w:rsid w:val="0004056A"/>
    <w:rsid w:val="00054EF7"/>
    <w:rsid w:val="000613DF"/>
    <w:rsid w:val="0007079A"/>
    <w:rsid w:val="00083E61"/>
    <w:rsid w:val="00087C7F"/>
    <w:rsid w:val="00092ED7"/>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1533"/>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91A31"/>
    <w:rsid w:val="00297877"/>
    <w:rsid w:val="00297BED"/>
    <w:rsid w:val="002A115E"/>
    <w:rsid w:val="002B5D14"/>
    <w:rsid w:val="002C30C2"/>
    <w:rsid w:val="002C6626"/>
    <w:rsid w:val="002D5074"/>
    <w:rsid w:val="00302EDA"/>
    <w:rsid w:val="00320C8D"/>
    <w:rsid w:val="0032545C"/>
    <w:rsid w:val="003312EE"/>
    <w:rsid w:val="00333B09"/>
    <w:rsid w:val="00335A26"/>
    <w:rsid w:val="00335FC1"/>
    <w:rsid w:val="0035304F"/>
    <w:rsid w:val="003621D3"/>
    <w:rsid w:val="00362A90"/>
    <w:rsid w:val="00370F41"/>
    <w:rsid w:val="00373BBC"/>
    <w:rsid w:val="00383AB7"/>
    <w:rsid w:val="00383F0E"/>
    <w:rsid w:val="0038706E"/>
    <w:rsid w:val="00390570"/>
    <w:rsid w:val="00392592"/>
    <w:rsid w:val="00396079"/>
    <w:rsid w:val="003B2A34"/>
    <w:rsid w:val="003B5F5A"/>
    <w:rsid w:val="003B7A55"/>
    <w:rsid w:val="003D3E21"/>
    <w:rsid w:val="003D6401"/>
    <w:rsid w:val="003F47D2"/>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A7A14"/>
    <w:rsid w:val="004A7B46"/>
    <w:rsid w:val="004C0762"/>
    <w:rsid w:val="004C09F2"/>
    <w:rsid w:val="004C6840"/>
    <w:rsid w:val="004D0D1D"/>
    <w:rsid w:val="004E4F44"/>
    <w:rsid w:val="005020D3"/>
    <w:rsid w:val="00507BF3"/>
    <w:rsid w:val="00521C25"/>
    <w:rsid w:val="0054156B"/>
    <w:rsid w:val="00582B63"/>
    <w:rsid w:val="005844D0"/>
    <w:rsid w:val="00596B63"/>
    <w:rsid w:val="005A61C0"/>
    <w:rsid w:val="005B5964"/>
    <w:rsid w:val="005D7144"/>
    <w:rsid w:val="005E7DB4"/>
    <w:rsid w:val="005F492E"/>
    <w:rsid w:val="0060410C"/>
    <w:rsid w:val="00605758"/>
    <w:rsid w:val="00605BA8"/>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1D86"/>
    <w:rsid w:val="00704574"/>
    <w:rsid w:val="00713B34"/>
    <w:rsid w:val="00717254"/>
    <w:rsid w:val="007249F5"/>
    <w:rsid w:val="007259A0"/>
    <w:rsid w:val="00733D8F"/>
    <w:rsid w:val="00736421"/>
    <w:rsid w:val="00744EF4"/>
    <w:rsid w:val="00773484"/>
    <w:rsid w:val="00777C6E"/>
    <w:rsid w:val="007823B2"/>
    <w:rsid w:val="007860C0"/>
    <w:rsid w:val="007864C8"/>
    <w:rsid w:val="00794235"/>
    <w:rsid w:val="007A72A3"/>
    <w:rsid w:val="007B0BBB"/>
    <w:rsid w:val="007B7BC8"/>
    <w:rsid w:val="007C03E3"/>
    <w:rsid w:val="007C2C8A"/>
    <w:rsid w:val="007D0E1B"/>
    <w:rsid w:val="00806DDF"/>
    <w:rsid w:val="008101B7"/>
    <w:rsid w:val="00810449"/>
    <w:rsid w:val="00824CD4"/>
    <w:rsid w:val="00845912"/>
    <w:rsid w:val="008562C0"/>
    <w:rsid w:val="00864BAF"/>
    <w:rsid w:val="0088793A"/>
    <w:rsid w:val="00897B7D"/>
    <w:rsid w:val="008B1D7D"/>
    <w:rsid w:val="008B4A0E"/>
    <w:rsid w:val="008C6D67"/>
    <w:rsid w:val="008E5436"/>
    <w:rsid w:val="008F1BE4"/>
    <w:rsid w:val="008F5FC8"/>
    <w:rsid w:val="00914BD1"/>
    <w:rsid w:val="00917422"/>
    <w:rsid w:val="009211F7"/>
    <w:rsid w:val="0092416B"/>
    <w:rsid w:val="009245D5"/>
    <w:rsid w:val="0096092A"/>
    <w:rsid w:val="00964D40"/>
    <w:rsid w:val="00966780"/>
    <w:rsid w:val="0097290B"/>
    <w:rsid w:val="00974467"/>
    <w:rsid w:val="0098002A"/>
    <w:rsid w:val="00981460"/>
    <w:rsid w:val="00994AE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D2DE1"/>
    <w:rsid w:val="00AE34BF"/>
    <w:rsid w:val="00AE3CBA"/>
    <w:rsid w:val="00B15DF2"/>
    <w:rsid w:val="00B162EB"/>
    <w:rsid w:val="00B20FB0"/>
    <w:rsid w:val="00B31D47"/>
    <w:rsid w:val="00B33DA7"/>
    <w:rsid w:val="00B3786C"/>
    <w:rsid w:val="00B54C8A"/>
    <w:rsid w:val="00B603B4"/>
    <w:rsid w:val="00B67297"/>
    <w:rsid w:val="00B7052F"/>
    <w:rsid w:val="00B71665"/>
    <w:rsid w:val="00B7562B"/>
    <w:rsid w:val="00B7577C"/>
    <w:rsid w:val="00B84923"/>
    <w:rsid w:val="00B9392A"/>
    <w:rsid w:val="00BA502A"/>
    <w:rsid w:val="00BB25AA"/>
    <w:rsid w:val="00BC230E"/>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415FF"/>
    <w:rsid w:val="00D41835"/>
    <w:rsid w:val="00D42DA7"/>
    <w:rsid w:val="00D43767"/>
    <w:rsid w:val="00D44A86"/>
    <w:rsid w:val="00D50CA1"/>
    <w:rsid w:val="00D66CF4"/>
    <w:rsid w:val="00D704E3"/>
    <w:rsid w:val="00D7730F"/>
    <w:rsid w:val="00D83274"/>
    <w:rsid w:val="00D84185"/>
    <w:rsid w:val="00D95201"/>
    <w:rsid w:val="00DA1E9F"/>
    <w:rsid w:val="00DA45E4"/>
    <w:rsid w:val="00DA5F9E"/>
    <w:rsid w:val="00DA700E"/>
    <w:rsid w:val="00DC7BC5"/>
    <w:rsid w:val="00DD01A2"/>
    <w:rsid w:val="00DD2F80"/>
    <w:rsid w:val="00DE26FF"/>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1B8"/>
    <w:rsid w:val="00F11B50"/>
    <w:rsid w:val="00F16477"/>
    <w:rsid w:val="00F35D9B"/>
    <w:rsid w:val="00F503DA"/>
    <w:rsid w:val="00F52113"/>
    <w:rsid w:val="00F541F4"/>
    <w:rsid w:val="00F55F61"/>
    <w:rsid w:val="00F71C12"/>
    <w:rsid w:val="00F76142"/>
    <w:rsid w:val="00F94485"/>
    <w:rsid w:val="00FA1622"/>
    <w:rsid w:val="00FA3A24"/>
    <w:rsid w:val="00FA603D"/>
    <w:rsid w:val="00FB0EE9"/>
    <w:rsid w:val="00FB761F"/>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Dawn Howe</cp:lastModifiedBy>
  <cp:revision>2</cp:revision>
  <cp:lastPrinted>2015-12-03T22:07:00Z</cp:lastPrinted>
  <dcterms:created xsi:type="dcterms:W3CDTF">2026-06-15T19:04:00Z</dcterms:created>
  <dcterms:modified xsi:type="dcterms:W3CDTF">2026-06-15T19:04:00Z</dcterms:modified>
</cp:coreProperties>
</file>